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11F57" w14:textId="77777777" w:rsidR="00883FA4" w:rsidRDefault="00070F77" w:rsidP="006405AB">
      <w:r>
        <w:rPr>
          <w:noProof/>
        </w:rPr>
        <mc:AlternateContent>
          <mc:Choice Requires="wps">
            <w:drawing>
              <wp:anchor distT="91440" distB="91440" distL="365760" distR="365760" simplePos="0" relativeHeight="251667968" behindDoc="0" locked="0" layoutInCell="1" allowOverlap="1" wp14:anchorId="3FC6886E" wp14:editId="3E6CAFCA">
                <wp:simplePos x="0" y="0"/>
                <wp:positionH relativeFrom="margin">
                  <wp:align>left</wp:align>
                </wp:positionH>
                <wp:positionV relativeFrom="margin">
                  <wp:posOffset>1045417</wp:posOffset>
                </wp:positionV>
                <wp:extent cx="6155055" cy="1690370"/>
                <wp:effectExtent l="0" t="0" r="0" b="5080"/>
                <wp:wrapTopAndBottom/>
                <wp:docPr id="220" name="Rectangle 220"/>
                <wp:cNvGraphicFramePr/>
                <a:graphic xmlns:a="http://schemas.openxmlformats.org/drawingml/2006/main">
                  <a:graphicData uri="http://schemas.microsoft.com/office/word/2010/wordprocessingShape">
                    <wps:wsp>
                      <wps:cNvSpPr/>
                      <wps:spPr>
                        <a:xfrm>
                          <a:off x="0" y="0"/>
                          <a:ext cx="6155055" cy="1690370"/>
                        </a:xfrm>
                        <a:prstGeom prst="rect">
                          <a:avLst/>
                        </a:prstGeom>
                        <a:noFill/>
                        <a:ln w="12700" cap="flat" cmpd="sng" algn="ctr">
                          <a:noFill/>
                          <a:prstDash val="solid"/>
                          <a:miter lim="800000"/>
                        </a:ln>
                        <a:effectLst/>
                      </wps:spPr>
                      <wps:txbx>
                        <w:txbxContent>
                          <w:p w14:paraId="7AFFC4BA" w14:textId="77777777" w:rsidR="00070F77" w:rsidRDefault="00070F77" w:rsidP="00070F77">
                            <w:pPr>
                              <w:pStyle w:val="NoSpacing"/>
                              <w:jc w:val="center"/>
                              <w:rPr>
                                <w:color w:val="4472C4" w:themeColor="accent1"/>
                              </w:rPr>
                            </w:pPr>
                          </w:p>
                          <w:tbl>
                            <w:tblPr>
                              <w:tblStyle w:val="TableGrid"/>
                              <w:tblW w:w="0" w:type="auto"/>
                              <w:tblLook w:val="04A0" w:firstRow="1" w:lastRow="0" w:firstColumn="1" w:lastColumn="0" w:noHBand="0" w:noVBand="1"/>
                            </w:tblPr>
                            <w:tblGrid>
                              <w:gridCol w:w="4623"/>
                              <w:gridCol w:w="4623"/>
                            </w:tblGrid>
                            <w:tr w:rsidR="00070F77" w14:paraId="4CB7FC26" w14:textId="77777777" w:rsidTr="00070F77">
                              <w:tc>
                                <w:tcPr>
                                  <w:tcW w:w="4623" w:type="dxa"/>
                                </w:tcPr>
                                <w:p w14:paraId="412B0B9B" w14:textId="77777777" w:rsidR="00070F77" w:rsidRDefault="00070F77" w:rsidP="00070F77">
                                  <w:pPr>
                                    <w:rPr>
                                      <w:rFonts w:ascii="Arial" w:hAnsi="Arial" w:cs="Arial"/>
                                      <w:color w:val="7030A0"/>
                                      <w:sz w:val="24"/>
                                      <w:szCs w:val="24"/>
                                    </w:rPr>
                                  </w:pPr>
                                  <w:r>
                                    <w:rPr>
                                      <w:rFonts w:ascii="Arial" w:hAnsi="Arial" w:cs="Arial"/>
                                      <w:color w:val="7030A0"/>
                                      <w:sz w:val="24"/>
                                      <w:szCs w:val="24"/>
                                    </w:rPr>
                                    <w:t>Date policy approved and adopted:</w:t>
                                  </w:r>
                                </w:p>
                                <w:p w14:paraId="2B6912D9" w14:textId="77777777" w:rsidR="00070F77" w:rsidRDefault="00070F77" w:rsidP="00070F77">
                                  <w:pPr>
                                    <w:rPr>
                                      <w:rFonts w:ascii="Arial" w:hAnsi="Arial" w:cs="Arial"/>
                                      <w:color w:val="7030A0"/>
                                      <w:sz w:val="24"/>
                                      <w:szCs w:val="24"/>
                                    </w:rPr>
                                  </w:pPr>
                                </w:p>
                              </w:tc>
                              <w:tc>
                                <w:tcPr>
                                  <w:tcW w:w="4623" w:type="dxa"/>
                                </w:tcPr>
                                <w:p w14:paraId="7904EAFE" w14:textId="7064D249" w:rsidR="00070F77" w:rsidRDefault="00192BC7" w:rsidP="00070F77">
                                  <w:pPr>
                                    <w:rPr>
                                      <w:rFonts w:ascii="Arial" w:hAnsi="Arial" w:cs="Arial"/>
                                      <w:color w:val="7030A0"/>
                                      <w:sz w:val="24"/>
                                      <w:szCs w:val="24"/>
                                    </w:rPr>
                                  </w:pPr>
                                  <w:r>
                                    <w:rPr>
                                      <w:rFonts w:ascii="Arial" w:hAnsi="Arial" w:cs="Arial"/>
                                      <w:color w:val="7030A0"/>
                                      <w:sz w:val="24"/>
                                      <w:szCs w:val="24"/>
                                    </w:rPr>
                                    <w:t>Spring Term (1), 2026</w:t>
                                  </w:r>
                                  <w:r>
                                    <w:rPr>
                                      <w:rFonts w:ascii="Arial" w:hAnsi="Arial" w:cs="Arial"/>
                                      <w:color w:val="7030A0"/>
                                      <w:sz w:val="24"/>
                                      <w:szCs w:val="24"/>
                                    </w:rPr>
                                    <w:t xml:space="preserve"> – late due to meeting cancelled</w:t>
                                  </w:r>
                                </w:p>
                              </w:tc>
                            </w:tr>
                            <w:tr w:rsidR="00070F77" w14:paraId="1A5C168B" w14:textId="77777777" w:rsidTr="00070F77">
                              <w:tc>
                                <w:tcPr>
                                  <w:tcW w:w="4623" w:type="dxa"/>
                                </w:tcPr>
                                <w:p w14:paraId="49510A9B" w14:textId="77777777" w:rsidR="00070F77" w:rsidRDefault="00070F77" w:rsidP="00070F77">
                                  <w:pPr>
                                    <w:rPr>
                                      <w:rFonts w:ascii="Arial" w:hAnsi="Arial" w:cs="Arial"/>
                                      <w:color w:val="7030A0"/>
                                      <w:sz w:val="24"/>
                                      <w:szCs w:val="24"/>
                                    </w:rPr>
                                  </w:pPr>
                                  <w:r>
                                    <w:rPr>
                                      <w:rFonts w:ascii="Arial" w:hAnsi="Arial" w:cs="Arial"/>
                                      <w:color w:val="7030A0"/>
                                      <w:sz w:val="24"/>
                                      <w:szCs w:val="24"/>
                                    </w:rPr>
                                    <w:t>Reviewed by:</w:t>
                                  </w:r>
                                </w:p>
                                <w:p w14:paraId="4510BD1E" w14:textId="77777777" w:rsidR="00070F77" w:rsidRDefault="00070F77" w:rsidP="00070F77">
                                  <w:pPr>
                                    <w:rPr>
                                      <w:rFonts w:ascii="Arial" w:hAnsi="Arial" w:cs="Arial"/>
                                      <w:color w:val="7030A0"/>
                                      <w:sz w:val="24"/>
                                      <w:szCs w:val="24"/>
                                    </w:rPr>
                                  </w:pPr>
                                </w:p>
                              </w:tc>
                              <w:tc>
                                <w:tcPr>
                                  <w:tcW w:w="4623" w:type="dxa"/>
                                </w:tcPr>
                                <w:p w14:paraId="2E33F573" w14:textId="77777777" w:rsidR="00070F77" w:rsidRDefault="00070F77" w:rsidP="00070F77">
                                  <w:pPr>
                                    <w:rPr>
                                      <w:rFonts w:ascii="Arial" w:hAnsi="Arial" w:cs="Arial"/>
                                      <w:color w:val="7030A0"/>
                                      <w:sz w:val="24"/>
                                      <w:szCs w:val="24"/>
                                    </w:rPr>
                                  </w:pPr>
                                  <w:r>
                                    <w:rPr>
                                      <w:rFonts w:ascii="Arial" w:hAnsi="Arial" w:cs="Arial"/>
                                      <w:color w:val="7030A0"/>
                                      <w:sz w:val="24"/>
                                      <w:szCs w:val="24"/>
                                    </w:rPr>
                                    <w:t>Governing Body</w:t>
                                  </w:r>
                                </w:p>
                              </w:tc>
                            </w:tr>
                            <w:tr w:rsidR="00070F77" w14:paraId="1EBB8053" w14:textId="77777777" w:rsidTr="00070F77">
                              <w:tc>
                                <w:tcPr>
                                  <w:tcW w:w="4623" w:type="dxa"/>
                                </w:tcPr>
                                <w:p w14:paraId="59D99D33" w14:textId="77777777" w:rsidR="00070F77" w:rsidRDefault="00070F77" w:rsidP="00070F77">
                                  <w:pPr>
                                    <w:rPr>
                                      <w:rFonts w:ascii="Arial" w:hAnsi="Arial" w:cs="Arial"/>
                                      <w:color w:val="7030A0"/>
                                      <w:sz w:val="24"/>
                                      <w:szCs w:val="24"/>
                                    </w:rPr>
                                  </w:pPr>
                                  <w:r>
                                    <w:rPr>
                                      <w:rFonts w:ascii="Arial" w:hAnsi="Arial" w:cs="Arial"/>
                                      <w:color w:val="7030A0"/>
                                      <w:sz w:val="24"/>
                                      <w:szCs w:val="24"/>
                                    </w:rPr>
                                    <w:t>Review frequency:</w:t>
                                  </w:r>
                                </w:p>
                                <w:p w14:paraId="0C708B0B" w14:textId="77777777" w:rsidR="00070F77" w:rsidRDefault="00070F77" w:rsidP="00070F77">
                                  <w:pPr>
                                    <w:rPr>
                                      <w:rFonts w:ascii="Arial" w:hAnsi="Arial" w:cs="Arial"/>
                                      <w:color w:val="7030A0"/>
                                      <w:sz w:val="24"/>
                                      <w:szCs w:val="24"/>
                                    </w:rPr>
                                  </w:pPr>
                                </w:p>
                              </w:tc>
                              <w:tc>
                                <w:tcPr>
                                  <w:tcW w:w="4623" w:type="dxa"/>
                                </w:tcPr>
                                <w:p w14:paraId="5492CC7B" w14:textId="77777777" w:rsidR="00070F77" w:rsidRDefault="00070F77" w:rsidP="00070F77">
                                  <w:pPr>
                                    <w:rPr>
                                      <w:rFonts w:ascii="Arial" w:hAnsi="Arial" w:cs="Arial"/>
                                      <w:color w:val="7030A0"/>
                                      <w:sz w:val="24"/>
                                      <w:szCs w:val="24"/>
                                    </w:rPr>
                                  </w:pPr>
                                  <w:r>
                                    <w:rPr>
                                      <w:rFonts w:ascii="Arial" w:hAnsi="Arial" w:cs="Arial"/>
                                      <w:color w:val="7030A0"/>
                                      <w:sz w:val="24"/>
                                      <w:szCs w:val="24"/>
                                    </w:rPr>
                                    <w:t>Annually</w:t>
                                  </w:r>
                                </w:p>
                              </w:tc>
                            </w:tr>
                            <w:tr w:rsidR="00070F77" w14:paraId="1B9B67FF" w14:textId="77777777" w:rsidTr="00070F77">
                              <w:tc>
                                <w:tcPr>
                                  <w:tcW w:w="4623" w:type="dxa"/>
                                </w:tcPr>
                                <w:p w14:paraId="1A36AA60" w14:textId="77777777" w:rsidR="00070F77" w:rsidRDefault="00070F77" w:rsidP="00070F77">
                                  <w:pPr>
                                    <w:rPr>
                                      <w:rFonts w:ascii="Arial" w:hAnsi="Arial" w:cs="Arial"/>
                                      <w:color w:val="7030A0"/>
                                      <w:sz w:val="24"/>
                                      <w:szCs w:val="24"/>
                                    </w:rPr>
                                  </w:pPr>
                                  <w:r>
                                    <w:rPr>
                                      <w:rFonts w:ascii="Arial" w:hAnsi="Arial" w:cs="Arial"/>
                                      <w:color w:val="7030A0"/>
                                      <w:sz w:val="24"/>
                                      <w:szCs w:val="24"/>
                                    </w:rPr>
                                    <w:t>Next review date:</w:t>
                                  </w:r>
                                </w:p>
                                <w:p w14:paraId="3E32DD85" w14:textId="77777777" w:rsidR="00070F77" w:rsidRDefault="00070F77" w:rsidP="00070F77">
                                  <w:pPr>
                                    <w:rPr>
                                      <w:rFonts w:ascii="Arial" w:hAnsi="Arial" w:cs="Arial"/>
                                      <w:color w:val="7030A0"/>
                                      <w:sz w:val="24"/>
                                      <w:szCs w:val="24"/>
                                    </w:rPr>
                                  </w:pPr>
                                </w:p>
                              </w:tc>
                              <w:tc>
                                <w:tcPr>
                                  <w:tcW w:w="4623" w:type="dxa"/>
                                </w:tcPr>
                                <w:p w14:paraId="40691D72" w14:textId="658FCA4C" w:rsidR="00070F77" w:rsidRDefault="00C75A98" w:rsidP="00070F77">
                                  <w:pPr>
                                    <w:rPr>
                                      <w:rFonts w:ascii="Arial" w:hAnsi="Arial" w:cs="Arial"/>
                                      <w:color w:val="7030A0"/>
                                      <w:sz w:val="24"/>
                                      <w:szCs w:val="24"/>
                                    </w:rPr>
                                  </w:pPr>
                                  <w:r>
                                    <w:rPr>
                                      <w:rFonts w:ascii="Arial" w:hAnsi="Arial" w:cs="Arial"/>
                                      <w:color w:val="7030A0"/>
                                      <w:sz w:val="24"/>
                                      <w:szCs w:val="24"/>
                                    </w:rPr>
                                    <w:t>Autumn Term</w:t>
                                  </w:r>
                                  <w:r w:rsidR="00B622EE">
                                    <w:rPr>
                                      <w:rFonts w:ascii="Arial" w:hAnsi="Arial" w:cs="Arial"/>
                                      <w:color w:val="7030A0"/>
                                      <w:sz w:val="24"/>
                                      <w:szCs w:val="24"/>
                                    </w:rPr>
                                    <w:t xml:space="preserve"> (2)</w:t>
                                  </w:r>
                                  <w:r>
                                    <w:rPr>
                                      <w:rFonts w:ascii="Arial" w:hAnsi="Arial" w:cs="Arial"/>
                                      <w:color w:val="7030A0"/>
                                      <w:sz w:val="24"/>
                                      <w:szCs w:val="24"/>
                                    </w:rPr>
                                    <w:t xml:space="preserve"> 2026</w:t>
                                  </w:r>
                                </w:p>
                              </w:tc>
                            </w:tr>
                          </w:tbl>
                          <w:p w14:paraId="33F1635A" w14:textId="77777777" w:rsidR="00070F77" w:rsidRPr="00070F77" w:rsidRDefault="00070F77" w:rsidP="00070F77">
                            <w:pPr>
                              <w:spacing w:after="0"/>
                              <w:rPr>
                                <w:rFonts w:ascii="Arial" w:hAnsi="Arial" w:cs="Arial"/>
                                <w:color w:val="7030A0"/>
                                <w:sz w:val="24"/>
                                <w:szCs w:val="24"/>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6886E" id="Rectangle 220" o:spid="_x0000_s1026" style="position:absolute;margin-left:0;margin-top:82.3pt;width:484.65pt;height:133.1pt;z-index:251667968;visibility:visible;mso-wrap-style:square;mso-width-percent:0;mso-height-percent:0;mso-wrap-distance-left:28.8pt;mso-wrap-distance-top:7.2pt;mso-wrap-distance-right:28.8pt;mso-wrap-distance-bottom:7.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" filled="f" stroked="f" strokeweight="1pt">
                <v:textbox inset="10.8pt,0,10.8pt,0">
                  <w:txbxContent>
                    <w:p w14:paraId="7AFFC4BA" w14:textId="77777777" w:rsidR="00070F77" w:rsidRDefault="00070F77" w:rsidP="00070F77">
                      <w:pPr>
                        <w:pStyle w:val="NoSpacing"/>
                        <w:jc w:val="center"/>
                        <w:rPr>
                          <w:color w:val="4472C4" w:themeColor="accent1"/>
                        </w:rPr>
                      </w:pPr>
                    </w:p>
                    <w:tbl>
                      <w:tblPr>
                        <w:tblStyle w:val="TableGrid"/>
                        <w:tblW w:w="0" w:type="auto"/>
                        <w:tblLook w:val="04A0" w:firstRow="1" w:lastRow="0" w:firstColumn="1" w:lastColumn="0" w:noHBand="0" w:noVBand="1"/>
                      </w:tblPr>
                      <w:tblGrid>
                        <w:gridCol w:w="4623"/>
                        <w:gridCol w:w="4623"/>
                      </w:tblGrid>
                      <w:tr w:rsidR="00070F77" w14:paraId="4CB7FC26" w14:textId="77777777" w:rsidTr="00070F77">
                        <w:tc>
                          <w:tcPr>
                            <w:tcW w:w="4623" w:type="dxa"/>
                          </w:tcPr>
                          <w:p w14:paraId="412B0B9B" w14:textId="77777777" w:rsidR="00070F77" w:rsidRDefault="00070F77" w:rsidP="00070F77">
                            <w:pPr>
                              <w:rPr>
                                <w:rFonts w:ascii="Arial" w:hAnsi="Arial" w:cs="Arial"/>
                                <w:color w:val="7030A0"/>
                                <w:sz w:val="24"/>
                                <w:szCs w:val="24"/>
                              </w:rPr>
                            </w:pPr>
                            <w:r>
                              <w:rPr>
                                <w:rFonts w:ascii="Arial" w:hAnsi="Arial" w:cs="Arial"/>
                                <w:color w:val="7030A0"/>
                                <w:sz w:val="24"/>
                                <w:szCs w:val="24"/>
                              </w:rPr>
                              <w:t>Date policy approved and adopted:</w:t>
                            </w:r>
                          </w:p>
                          <w:p w14:paraId="2B6912D9" w14:textId="77777777" w:rsidR="00070F77" w:rsidRDefault="00070F77" w:rsidP="00070F77">
                            <w:pPr>
                              <w:rPr>
                                <w:rFonts w:ascii="Arial" w:hAnsi="Arial" w:cs="Arial"/>
                                <w:color w:val="7030A0"/>
                                <w:sz w:val="24"/>
                                <w:szCs w:val="24"/>
                              </w:rPr>
                            </w:pPr>
                          </w:p>
                        </w:tc>
                        <w:tc>
                          <w:tcPr>
                            <w:tcW w:w="4623" w:type="dxa"/>
                          </w:tcPr>
                          <w:p w14:paraId="7904EAFE" w14:textId="7064D249" w:rsidR="00070F77" w:rsidRDefault="00192BC7" w:rsidP="00070F77">
                            <w:pPr>
                              <w:rPr>
                                <w:rFonts w:ascii="Arial" w:hAnsi="Arial" w:cs="Arial"/>
                                <w:color w:val="7030A0"/>
                                <w:sz w:val="24"/>
                                <w:szCs w:val="24"/>
                              </w:rPr>
                            </w:pPr>
                            <w:r>
                              <w:rPr>
                                <w:rFonts w:ascii="Arial" w:hAnsi="Arial" w:cs="Arial"/>
                                <w:color w:val="7030A0"/>
                                <w:sz w:val="24"/>
                                <w:szCs w:val="24"/>
                              </w:rPr>
                              <w:t>Spring Term (1), 2026</w:t>
                            </w:r>
                            <w:r>
                              <w:rPr>
                                <w:rFonts w:ascii="Arial" w:hAnsi="Arial" w:cs="Arial"/>
                                <w:color w:val="7030A0"/>
                                <w:sz w:val="24"/>
                                <w:szCs w:val="24"/>
                              </w:rPr>
                              <w:t xml:space="preserve"> – late due to meeting cancelled</w:t>
                            </w:r>
                          </w:p>
                        </w:tc>
                      </w:tr>
                      <w:tr w:rsidR="00070F77" w14:paraId="1A5C168B" w14:textId="77777777" w:rsidTr="00070F77">
                        <w:tc>
                          <w:tcPr>
                            <w:tcW w:w="4623" w:type="dxa"/>
                          </w:tcPr>
                          <w:p w14:paraId="49510A9B" w14:textId="77777777" w:rsidR="00070F77" w:rsidRDefault="00070F77" w:rsidP="00070F77">
                            <w:pPr>
                              <w:rPr>
                                <w:rFonts w:ascii="Arial" w:hAnsi="Arial" w:cs="Arial"/>
                                <w:color w:val="7030A0"/>
                                <w:sz w:val="24"/>
                                <w:szCs w:val="24"/>
                              </w:rPr>
                            </w:pPr>
                            <w:r>
                              <w:rPr>
                                <w:rFonts w:ascii="Arial" w:hAnsi="Arial" w:cs="Arial"/>
                                <w:color w:val="7030A0"/>
                                <w:sz w:val="24"/>
                                <w:szCs w:val="24"/>
                              </w:rPr>
                              <w:t>Reviewed by:</w:t>
                            </w:r>
                          </w:p>
                          <w:p w14:paraId="4510BD1E" w14:textId="77777777" w:rsidR="00070F77" w:rsidRDefault="00070F77" w:rsidP="00070F77">
                            <w:pPr>
                              <w:rPr>
                                <w:rFonts w:ascii="Arial" w:hAnsi="Arial" w:cs="Arial"/>
                                <w:color w:val="7030A0"/>
                                <w:sz w:val="24"/>
                                <w:szCs w:val="24"/>
                              </w:rPr>
                            </w:pPr>
                          </w:p>
                        </w:tc>
                        <w:tc>
                          <w:tcPr>
                            <w:tcW w:w="4623" w:type="dxa"/>
                          </w:tcPr>
                          <w:p w14:paraId="2E33F573" w14:textId="77777777" w:rsidR="00070F77" w:rsidRDefault="00070F77" w:rsidP="00070F77">
                            <w:pPr>
                              <w:rPr>
                                <w:rFonts w:ascii="Arial" w:hAnsi="Arial" w:cs="Arial"/>
                                <w:color w:val="7030A0"/>
                                <w:sz w:val="24"/>
                                <w:szCs w:val="24"/>
                              </w:rPr>
                            </w:pPr>
                            <w:r>
                              <w:rPr>
                                <w:rFonts w:ascii="Arial" w:hAnsi="Arial" w:cs="Arial"/>
                                <w:color w:val="7030A0"/>
                                <w:sz w:val="24"/>
                                <w:szCs w:val="24"/>
                              </w:rPr>
                              <w:t>Governing Body</w:t>
                            </w:r>
                          </w:p>
                        </w:tc>
                      </w:tr>
                      <w:tr w:rsidR="00070F77" w14:paraId="1EBB8053" w14:textId="77777777" w:rsidTr="00070F77">
                        <w:tc>
                          <w:tcPr>
                            <w:tcW w:w="4623" w:type="dxa"/>
                          </w:tcPr>
                          <w:p w14:paraId="59D99D33" w14:textId="77777777" w:rsidR="00070F77" w:rsidRDefault="00070F77" w:rsidP="00070F77">
                            <w:pPr>
                              <w:rPr>
                                <w:rFonts w:ascii="Arial" w:hAnsi="Arial" w:cs="Arial"/>
                                <w:color w:val="7030A0"/>
                                <w:sz w:val="24"/>
                                <w:szCs w:val="24"/>
                              </w:rPr>
                            </w:pPr>
                            <w:r>
                              <w:rPr>
                                <w:rFonts w:ascii="Arial" w:hAnsi="Arial" w:cs="Arial"/>
                                <w:color w:val="7030A0"/>
                                <w:sz w:val="24"/>
                                <w:szCs w:val="24"/>
                              </w:rPr>
                              <w:t>Review frequency:</w:t>
                            </w:r>
                          </w:p>
                          <w:p w14:paraId="0C708B0B" w14:textId="77777777" w:rsidR="00070F77" w:rsidRDefault="00070F77" w:rsidP="00070F77">
                            <w:pPr>
                              <w:rPr>
                                <w:rFonts w:ascii="Arial" w:hAnsi="Arial" w:cs="Arial"/>
                                <w:color w:val="7030A0"/>
                                <w:sz w:val="24"/>
                                <w:szCs w:val="24"/>
                              </w:rPr>
                            </w:pPr>
                          </w:p>
                        </w:tc>
                        <w:tc>
                          <w:tcPr>
                            <w:tcW w:w="4623" w:type="dxa"/>
                          </w:tcPr>
                          <w:p w14:paraId="5492CC7B" w14:textId="77777777" w:rsidR="00070F77" w:rsidRDefault="00070F77" w:rsidP="00070F77">
                            <w:pPr>
                              <w:rPr>
                                <w:rFonts w:ascii="Arial" w:hAnsi="Arial" w:cs="Arial"/>
                                <w:color w:val="7030A0"/>
                                <w:sz w:val="24"/>
                                <w:szCs w:val="24"/>
                              </w:rPr>
                            </w:pPr>
                            <w:r>
                              <w:rPr>
                                <w:rFonts w:ascii="Arial" w:hAnsi="Arial" w:cs="Arial"/>
                                <w:color w:val="7030A0"/>
                                <w:sz w:val="24"/>
                                <w:szCs w:val="24"/>
                              </w:rPr>
                              <w:t>Annually</w:t>
                            </w:r>
                          </w:p>
                        </w:tc>
                      </w:tr>
                      <w:tr w:rsidR="00070F77" w14:paraId="1B9B67FF" w14:textId="77777777" w:rsidTr="00070F77">
                        <w:tc>
                          <w:tcPr>
                            <w:tcW w:w="4623" w:type="dxa"/>
                          </w:tcPr>
                          <w:p w14:paraId="1A36AA60" w14:textId="77777777" w:rsidR="00070F77" w:rsidRDefault="00070F77" w:rsidP="00070F77">
                            <w:pPr>
                              <w:rPr>
                                <w:rFonts w:ascii="Arial" w:hAnsi="Arial" w:cs="Arial"/>
                                <w:color w:val="7030A0"/>
                                <w:sz w:val="24"/>
                                <w:szCs w:val="24"/>
                              </w:rPr>
                            </w:pPr>
                            <w:r>
                              <w:rPr>
                                <w:rFonts w:ascii="Arial" w:hAnsi="Arial" w:cs="Arial"/>
                                <w:color w:val="7030A0"/>
                                <w:sz w:val="24"/>
                                <w:szCs w:val="24"/>
                              </w:rPr>
                              <w:t>Next review date:</w:t>
                            </w:r>
                          </w:p>
                          <w:p w14:paraId="3E32DD85" w14:textId="77777777" w:rsidR="00070F77" w:rsidRDefault="00070F77" w:rsidP="00070F77">
                            <w:pPr>
                              <w:rPr>
                                <w:rFonts w:ascii="Arial" w:hAnsi="Arial" w:cs="Arial"/>
                                <w:color w:val="7030A0"/>
                                <w:sz w:val="24"/>
                                <w:szCs w:val="24"/>
                              </w:rPr>
                            </w:pPr>
                          </w:p>
                        </w:tc>
                        <w:tc>
                          <w:tcPr>
                            <w:tcW w:w="4623" w:type="dxa"/>
                          </w:tcPr>
                          <w:p w14:paraId="40691D72" w14:textId="658FCA4C" w:rsidR="00070F77" w:rsidRDefault="00C75A98" w:rsidP="00070F77">
                            <w:pPr>
                              <w:rPr>
                                <w:rFonts w:ascii="Arial" w:hAnsi="Arial" w:cs="Arial"/>
                                <w:color w:val="7030A0"/>
                                <w:sz w:val="24"/>
                                <w:szCs w:val="24"/>
                              </w:rPr>
                            </w:pPr>
                            <w:r>
                              <w:rPr>
                                <w:rFonts w:ascii="Arial" w:hAnsi="Arial" w:cs="Arial"/>
                                <w:color w:val="7030A0"/>
                                <w:sz w:val="24"/>
                                <w:szCs w:val="24"/>
                              </w:rPr>
                              <w:t>Autumn Term</w:t>
                            </w:r>
                            <w:r w:rsidR="00B622EE">
                              <w:rPr>
                                <w:rFonts w:ascii="Arial" w:hAnsi="Arial" w:cs="Arial"/>
                                <w:color w:val="7030A0"/>
                                <w:sz w:val="24"/>
                                <w:szCs w:val="24"/>
                              </w:rPr>
                              <w:t xml:space="preserve"> (2)</w:t>
                            </w:r>
                            <w:r>
                              <w:rPr>
                                <w:rFonts w:ascii="Arial" w:hAnsi="Arial" w:cs="Arial"/>
                                <w:color w:val="7030A0"/>
                                <w:sz w:val="24"/>
                                <w:szCs w:val="24"/>
                              </w:rPr>
                              <w:t xml:space="preserve"> 2026</w:t>
                            </w:r>
                          </w:p>
                        </w:tc>
                      </w:tr>
                    </w:tbl>
                    <w:p w14:paraId="33F1635A" w14:textId="77777777" w:rsidR="00070F77" w:rsidRPr="00070F77" w:rsidRDefault="00070F77" w:rsidP="00070F77">
                      <w:pPr>
                        <w:spacing w:after="0"/>
                        <w:rPr>
                          <w:rFonts w:ascii="Arial" w:hAnsi="Arial" w:cs="Arial"/>
                          <w:color w:val="7030A0"/>
                          <w:sz w:val="24"/>
                          <w:szCs w:val="24"/>
                        </w:rPr>
                      </w:pPr>
                    </w:p>
                  </w:txbxContent>
                </v:textbox>
                <w10:wrap type="topAndBottom" anchorx="margin" anchory="margin"/>
              </v:rect>
            </w:pict>
          </mc:Fallback>
        </mc:AlternateContent>
      </w:r>
      <w:r>
        <w:rPr>
          <w:noProof/>
        </w:rPr>
        <mc:AlternateContent>
          <mc:Choice Requires="wps">
            <w:drawing>
              <wp:anchor distT="91440" distB="91440" distL="365760" distR="365760" simplePos="0" relativeHeight="251664896" behindDoc="0" locked="0" layoutInCell="1" allowOverlap="1" wp14:anchorId="6AA0AB53" wp14:editId="30D99247">
                <wp:simplePos x="0" y="0"/>
                <wp:positionH relativeFrom="margin">
                  <wp:posOffset>-138578</wp:posOffset>
                </wp:positionH>
                <wp:positionV relativeFrom="margin">
                  <wp:posOffset>-162743</wp:posOffset>
                </wp:positionV>
                <wp:extent cx="6155055" cy="1329055"/>
                <wp:effectExtent l="0" t="0" r="0" b="4445"/>
                <wp:wrapTopAndBottom/>
                <wp:docPr id="219" name="Rectangle 219"/>
                <wp:cNvGraphicFramePr/>
                <a:graphic xmlns:a="http://schemas.openxmlformats.org/drawingml/2006/main">
                  <a:graphicData uri="http://schemas.microsoft.com/office/word/2010/wordprocessingShape">
                    <wps:wsp>
                      <wps:cNvSpPr/>
                      <wps:spPr>
                        <a:xfrm>
                          <a:off x="0" y="0"/>
                          <a:ext cx="6155055" cy="1329055"/>
                        </a:xfrm>
                        <a:prstGeom prst="rect">
                          <a:avLst/>
                        </a:prstGeom>
                        <a:noFill/>
                        <a:ln w="12700" cap="flat" cmpd="sng" algn="ctr">
                          <a:noFill/>
                          <a:prstDash val="solid"/>
                          <a:miter lim="800000"/>
                        </a:ln>
                        <a:effectLst/>
                      </wps:spPr>
                      <wps:txbx>
                        <w:txbxContent>
                          <w:p w14:paraId="340C60DF" w14:textId="77777777" w:rsidR="006C6E13" w:rsidRDefault="006C6E13" w:rsidP="006C6E13">
                            <w:pPr>
                              <w:pStyle w:val="NoSpacing"/>
                              <w:jc w:val="center"/>
                              <w:rPr>
                                <w:color w:val="4472C4" w:themeColor="accent1"/>
                              </w:rPr>
                            </w:pPr>
                          </w:p>
                          <w:p w14:paraId="59ED13B1" w14:textId="77777777" w:rsidR="00A6081E" w:rsidRDefault="00A6081E" w:rsidP="00283D44">
                            <w:pPr>
                              <w:spacing w:after="0"/>
                              <w:jc w:val="center"/>
                              <w:rPr>
                                <w:rFonts w:ascii="Calibri" w:hAnsi="Calibri"/>
                                <w:b/>
                                <w:sz w:val="40"/>
                                <w:szCs w:val="28"/>
                              </w:rPr>
                            </w:pPr>
                          </w:p>
                          <w:p w14:paraId="77194E7B" w14:textId="1E2ABFB0" w:rsidR="004B441D" w:rsidRPr="004B441D" w:rsidRDefault="00C75A98" w:rsidP="00283D44">
                            <w:pPr>
                              <w:spacing w:after="0"/>
                              <w:jc w:val="center"/>
                              <w:rPr>
                                <w:rFonts w:ascii="Arial" w:hAnsi="Arial" w:cs="Arial"/>
                                <w:b/>
                                <w:noProof/>
                                <w:color w:val="7030A0"/>
                                <w:sz w:val="180"/>
                                <w:szCs w:val="180"/>
                              </w:rPr>
                            </w:pPr>
                            <w:r>
                              <w:rPr>
                                <w:rFonts w:ascii="Calibri" w:hAnsi="Calibri"/>
                                <w:b/>
                                <w:color w:val="7030A0"/>
                                <w:sz w:val="56"/>
                                <w:szCs w:val="44"/>
                              </w:rPr>
                              <w:t>Complaints Policy</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0AB53" id="Rectangle 219" o:spid="_x0000_s1027" style="position:absolute;margin-left:-10.9pt;margin-top:-12.8pt;width:484.65pt;height:104.65pt;z-index:25166489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" filled="f" stroked="f" strokeweight="1pt">
                <v:textbox inset="10.8pt,0,10.8pt,0">
                  <w:txbxContent>
                    <w:p w14:paraId="340C60DF" w14:textId="77777777" w:rsidR="006C6E13" w:rsidRDefault="006C6E13" w:rsidP="006C6E13">
                      <w:pPr>
                        <w:pStyle w:val="NoSpacing"/>
                        <w:jc w:val="center"/>
                        <w:rPr>
                          <w:color w:val="4472C4" w:themeColor="accent1"/>
                        </w:rPr>
                      </w:pPr>
                    </w:p>
                    <w:p w14:paraId="59ED13B1" w14:textId="77777777" w:rsidR="00A6081E" w:rsidRDefault="00A6081E" w:rsidP="00283D44">
                      <w:pPr>
                        <w:spacing w:after="0"/>
                        <w:jc w:val="center"/>
                        <w:rPr>
                          <w:rFonts w:ascii="Calibri" w:hAnsi="Calibri"/>
                          <w:b/>
                          <w:sz w:val="40"/>
                          <w:szCs w:val="28"/>
                        </w:rPr>
                      </w:pPr>
                    </w:p>
                    <w:p w14:paraId="77194E7B" w14:textId="1E2ABFB0" w:rsidR="004B441D" w:rsidRPr="004B441D" w:rsidRDefault="00C75A98" w:rsidP="00283D44">
                      <w:pPr>
                        <w:spacing w:after="0"/>
                        <w:jc w:val="center"/>
                        <w:rPr>
                          <w:rFonts w:ascii="Arial" w:hAnsi="Arial" w:cs="Arial"/>
                          <w:b/>
                          <w:noProof/>
                          <w:color w:val="7030A0"/>
                          <w:sz w:val="180"/>
                          <w:szCs w:val="180"/>
                        </w:rPr>
                      </w:pPr>
                      <w:r>
                        <w:rPr>
                          <w:rFonts w:ascii="Calibri" w:hAnsi="Calibri"/>
                          <w:b/>
                          <w:color w:val="7030A0"/>
                          <w:sz w:val="56"/>
                          <w:szCs w:val="44"/>
                        </w:rPr>
                        <w:t>Complaints Policy</w:t>
                      </w:r>
                    </w:p>
                  </w:txbxContent>
                </v:textbox>
                <w10:wrap type="topAndBottom" anchorx="margin" anchory="margin"/>
              </v:rect>
            </w:pict>
          </mc:Fallback>
        </mc:AlternateContent>
      </w:r>
    </w:p>
    <w:p w14:paraId="06A12A67" w14:textId="3438C7C3" w:rsidR="00C75A98" w:rsidRPr="00C75A98" w:rsidRDefault="00C75A98" w:rsidP="00C75A98">
      <w:pPr>
        <w:pStyle w:val="Heading2"/>
        <w:shd w:val="clear" w:color="auto" w:fill="FFFFFF"/>
        <w:spacing w:before="0"/>
        <w:rPr>
          <w:rFonts w:ascii="Arial" w:hAnsi="Arial" w:cs="Arial"/>
          <w:b/>
          <w:bCs/>
          <w:color w:val="1F1F1F"/>
          <w:sz w:val="28"/>
          <w:szCs w:val="28"/>
        </w:rPr>
      </w:pPr>
      <w:r w:rsidRPr="00C75A98">
        <w:rPr>
          <w:rFonts w:ascii="Arial" w:hAnsi="Arial" w:cs="Arial"/>
          <w:b/>
          <w:bCs/>
          <w:color w:val="1F1F1F"/>
          <w:sz w:val="28"/>
          <w:szCs w:val="28"/>
        </w:rPr>
        <w:lastRenderedPageBreak/>
        <w:t>Introduction</w:t>
      </w:r>
    </w:p>
    <w:p w14:paraId="015457B0" w14:textId="1BB4B83B" w:rsidR="00C75A98" w:rsidRPr="00C75A98" w:rsidRDefault="00C75A98" w:rsidP="00C75A98">
      <w:pPr>
        <w:rPr>
          <w:rFonts w:ascii="Arial" w:hAnsi="Arial" w:cs="Arial"/>
          <w:sz w:val="24"/>
          <w:szCs w:val="24"/>
        </w:rPr>
      </w:pPr>
    </w:p>
    <w:p w14:paraId="6FE452E9" w14:textId="7C3114B4" w:rsidR="00C75A98" w:rsidRPr="00C75A98" w:rsidRDefault="00C75A98" w:rsidP="00C75A98">
      <w:pPr>
        <w:rPr>
          <w:rFonts w:ascii="Arial" w:hAnsi="Arial" w:cs="Arial"/>
          <w:color w:val="1F1F1F"/>
          <w:sz w:val="24"/>
          <w:szCs w:val="24"/>
        </w:rPr>
      </w:pPr>
      <w:r w:rsidRPr="00C75A98">
        <w:rPr>
          <w:rFonts w:ascii="Arial" w:hAnsi="Arial" w:cs="Arial"/>
          <w:sz w:val="24"/>
          <w:szCs w:val="24"/>
        </w:rPr>
        <w:t xml:space="preserve">Ysgol Maes y Felin </w:t>
      </w:r>
      <w:r w:rsidRPr="00C75A98">
        <w:rPr>
          <w:rFonts w:ascii="Arial" w:hAnsi="Arial" w:cs="Arial"/>
          <w:color w:val="1F1F1F"/>
          <w:sz w:val="24"/>
          <w:szCs w:val="24"/>
        </w:rPr>
        <w:t>is committed to dealing effectively with complaints. We aim to clarify any issues about which you are not sure. If possible, we will put right any mistakes we have made, and we will apologise. We aim to learn from mistakes and use that experience to improve what we do.</w:t>
      </w:r>
    </w:p>
    <w:p w14:paraId="254D95E7"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We have a zero-tolerance approach to all forms of bullying and harassment and promote respectful relationships between learners, parents, staff, and governors.</w:t>
      </w:r>
    </w:p>
    <w:p w14:paraId="2C7C9011"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Our definition of a complaint is ‘an expression of dissatisfaction in relation to the school, a member of its staff or the governing body that requires a response from the school.’</w:t>
      </w:r>
    </w:p>
    <w:p w14:paraId="41AFAB27" w14:textId="634FE62E" w:rsidR="00C75A98" w:rsidRDefault="00C75A98" w:rsidP="00C75A98">
      <w:pPr>
        <w:pStyle w:val="NormalWeb"/>
        <w:shd w:val="clear" w:color="auto" w:fill="FFFFFF"/>
        <w:spacing w:before="0" w:beforeAutospacing="0" w:after="0" w:afterAutospacing="0"/>
        <w:rPr>
          <w:rFonts w:ascii="Arial" w:hAnsi="Arial" w:cs="Arial"/>
          <w:color w:val="1F1F1F"/>
        </w:rPr>
      </w:pPr>
      <w:r w:rsidRPr="00C75A98">
        <w:rPr>
          <w:rFonts w:ascii="Arial" w:hAnsi="Arial" w:cs="Arial"/>
          <w:color w:val="1F1F1F"/>
        </w:rPr>
        <w:t>This complaints procedure supports our commitment and is a way of ensuring that anyone with an interest in the school can raise a concern, with confidence that it will be heard and, if well-founded, addressed in an appropriate and timely fashion.</w:t>
      </w:r>
    </w:p>
    <w:p w14:paraId="0B3E577E" w14:textId="77777777" w:rsidR="00C75A98" w:rsidRPr="00C75A98" w:rsidRDefault="00C75A98" w:rsidP="00C75A98">
      <w:pPr>
        <w:pStyle w:val="NormalWeb"/>
        <w:shd w:val="clear" w:color="auto" w:fill="FFFFFF"/>
        <w:spacing w:before="0" w:beforeAutospacing="0" w:after="0" w:afterAutospacing="0"/>
        <w:rPr>
          <w:rFonts w:ascii="Arial" w:hAnsi="Arial" w:cs="Arial"/>
          <w:color w:val="1F1F1F"/>
        </w:rPr>
      </w:pPr>
    </w:p>
    <w:p w14:paraId="0B45BBE1" w14:textId="71AF3C03" w:rsidR="00C75A98" w:rsidRPr="00C75A98" w:rsidRDefault="00C75A98" w:rsidP="00C75A98">
      <w:pPr>
        <w:pStyle w:val="Heading2"/>
        <w:shd w:val="clear" w:color="auto" w:fill="FFFFFF"/>
        <w:spacing w:before="0"/>
        <w:rPr>
          <w:rFonts w:ascii="Arial" w:hAnsi="Arial" w:cs="Arial"/>
          <w:b/>
          <w:bCs/>
          <w:color w:val="1F1F1F"/>
          <w:sz w:val="28"/>
          <w:szCs w:val="28"/>
        </w:rPr>
      </w:pPr>
      <w:r w:rsidRPr="00C75A98">
        <w:rPr>
          <w:rFonts w:ascii="Arial" w:hAnsi="Arial" w:cs="Arial"/>
          <w:b/>
          <w:bCs/>
          <w:color w:val="1F1F1F"/>
          <w:sz w:val="28"/>
          <w:szCs w:val="28"/>
        </w:rPr>
        <w:t>When to use this procedure</w:t>
      </w:r>
    </w:p>
    <w:p w14:paraId="6A9E249E" w14:textId="77777777" w:rsidR="00C75A98" w:rsidRPr="00C75A98" w:rsidRDefault="00C75A98" w:rsidP="00C75A98"/>
    <w:p w14:paraId="0D456FDF"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When you have a concern or make a complaint, we will usually respond in the way we explain below. Sometimes you might be concerned about matters that are not decided by the school, in which case we will tell you who to complain to. At other times you may be concerned about matters that are handled by other procedures, in which case we will explain to you how your concern will be dealt with.</w:t>
      </w:r>
    </w:p>
    <w:p w14:paraId="3BE17C47" w14:textId="4FEFA008" w:rsidR="00C75A98" w:rsidRDefault="00C75A98" w:rsidP="00C75A98">
      <w:pPr>
        <w:pStyle w:val="NormalWeb"/>
        <w:shd w:val="clear" w:color="auto" w:fill="FFFFFF"/>
        <w:spacing w:before="0" w:beforeAutospacing="0" w:after="0" w:afterAutospacing="0"/>
        <w:rPr>
          <w:rFonts w:ascii="Arial" w:hAnsi="Arial" w:cs="Arial"/>
          <w:color w:val="1F1F1F"/>
        </w:rPr>
      </w:pPr>
      <w:r w:rsidRPr="00C75A98">
        <w:rPr>
          <w:rFonts w:ascii="Arial" w:hAnsi="Arial" w:cs="Arial"/>
          <w:color w:val="1F1F1F"/>
        </w:rPr>
        <w:t>If your concern or complaint is about another body as well as the school (for example the local authority) we will work with them to decide how to handle your concern.</w:t>
      </w:r>
    </w:p>
    <w:p w14:paraId="36DB3C8E" w14:textId="77777777" w:rsidR="00C75A98" w:rsidRPr="00C75A98" w:rsidRDefault="00C75A98" w:rsidP="00C75A98">
      <w:pPr>
        <w:pStyle w:val="NormalWeb"/>
        <w:shd w:val="clear" w:color="auto" w:fill="FFFFFF"/>
        <w:spacing w:before="0" w:beforeAutospacing="0" w:after="0" w:afterAutospacing="0"/>
        <w:rPr>
          <w:rFonts w:ascii="Arial" w:hAnsi="Arial" w:cs="Arial"/>
          <w:color w:val="1F1F1F"/>
        </w:rPr>
      </w:pPr>
    </w:p>
    <w:p w14:paraId="54698775" w14:textId="77777777" w:rsidR="00C75A98" w:rsidRPr="00C75A98" w:rsidRDefault="00C75A98" w:rsidP="00C75A98">
      <w:pPr>
        <w:pStyle w:val="Heading2"/>
        <w:shd w:val="clear" w:color="auto" w:fill="FFFFFF"/>
        <w:spacing w:before="0"/>
        <w:rPr>
          <w:rFonts w:ascii="Arial" w:hAnsi="Arial" w:cs="Arial"/>
          <w:b/>
          <w:bCs/>
          <w:color w:val="1F1F1F"/>
          <w:sz w:val="28"/>
          <w:szCs w:val="28"/>
        </w:rPr>
      </w:pPr>
      <w:r w:rsidRPr="00C75A98">
        <w:rPr>
          <w:rFonts w:ascii="Arial" w:hAnsi="Arial" w:cs="Arial"/>
          <w:b/>
          <w:bCs/>
          <w:color w:val="1F1F1F"/>
          <w:sz w:val="28"/>
          <w:szCs w:val="28"/>
        </w:rPr>
        <w:t>Have you asked us yet?</w:t>
      </w:r>
    </w:p>
    <w:p w14:paraId="397DF8C5" w14:textId="77777777" w:rsidR="00C75A98" w:rsidRDefault="00C75A98" w:rsidP="00C75A98">
      <w:pPr>
        <w:pStyle w:val="NormalWeb"/>
        <w:shd w:val="clear" w:color="auto" w:fill="FFFFFF"/>
        <w:spacing w:before="0" w:beforeAutospacing="0" w:after="0" w:afterAutospacing="0"/>
        <w:rPr>
          <w:rFonts w:ascii="Arial" w:hAnsi="Arial" w:cs="Arial"/>
          <w:color w:val="1F1F1F"/>
        </w:rPr>
      </w:pPr>
    </w:p>
    <w:p w14:paraId="6F7E8145" w14:textId="30BD6E1E" w:rsidR="00C75A98" w:rsidRDefault="00C75A98" w:rsidP="00C75A98">
      <w:pPr>
        <w:pStyle w:val="NormalWeb"/>
        <w:shd w:val="clear" w:color="auto" w:fill="FFFFFF"/>
        <w:spacing w:before="0" w:beforeAutospacing="0" w:after="0" w:afterAutospacing="0"/>
        <w:rPr>
          <w:rFonts w:ascii="Arial" w:hAnsi="Arial" w:cs="Arial"/>
          <w:color w:val="1F1F1F"/>
        </w:rPr>
      </w:pPr>
      <w:r w:rsidRPr="00C75A98">
        <w:rPr>
          <w:rFonts w:ascii="Arial" w:hAnsi="Arial" w:cs="Arial"/>
          <w:color w:val="1F1F1F"/>
        </w:rPr>
        <w:t>If you are approaching us for the first time you should give us a chance to respond. If you are not happy with our response, then you may make your complaint using the procedure we describe below. Most concerns can be settled quickly just by speaking to the relevant person in school, without the need to use a formal procedure.</w:t>
      </w:r>
    </w:p>
    <w:p w14:paraId="6E36327D" w14:textId="77777777" w:rsidR="00C75A98" w:rsidRPr="00C75A98" w:rsidRDefault="00C75A98" w:rsidP="00C75A98">
      <w:pPr>
        <w:pStyle w:val="NormalWeb"/>
        <w:shd w:val="clear" w:color="auto" w:fill="FFFFFF"/>
        <w:spacing w:before="0" w:beforeAutospacing="0" w:after="0" w:afterAutospacing="0"/>
        <w:rPr>
          <w:rFonts w:ascii="Arial" w:hAnsi="Arial" w:cs="Arial"/>
          <w:color w:val="1F1F1F"/>
        </w:rPr>
      </w:pPr>
    </w:p>
    <w:p w14:paraId="2D9F79EB" w14:textId="77777777" w:rsidR="00C75A98" w:rsidRPr="00C75A98" w:rsidRDefault="00C75A98" w:rsidP="00C75A98">
      <w:pPr>
        <w:pStyle w:val="Heading2"/>
        <w:shd w:val="clear" w:color="auto" w:fill="FFFFFF"/>
        <w:spacing w:before="0"/>
        <w:rPr>
          <w:rFonts w:ascii="Arial" w:hAnsi="Arial" w:cs="Arial"/>
          <w:b/>
          <w:bCs/>
          <w:color w:val="1F1F1F"/>
          <w:sz w:val="28"/>
          <w:szCs w:val="28"/>
        </w:rPr>
      </w:pPr>
      <w:r w:rsidRPr="00C75A98">
        <w:rPr>
          <w:rFonts w:ascii="Arial" w:hAnsi="Arial" w:cs="Arial"/>
          <w:b/>
          <w:bCs/>
          <w:color w:val="1F1F1F"/>
          <w:sz w:val="28"/>
          <w:szCs w:val="28"/>
        </w:rPr>
        <w:t>What we expect from you</w:t>
      </w:r>
    </w:p>
    <w:p w14:paraId="7096DA13" w14:textId="77777777" w:rsidR="00C75A98" w:rsidRDefault="00C75A98" w:rsidP="00C75A98">
      <w:pPr>
        <w:pStyle w:val="Heading2"/>
        <w:shd w:val="clear" w:color="auto" w:fill="FFFFFF"/>
        <w:spacing w:before="0"/>
        <w:rPr>
          <w:rFonts w:ascii="Arial" w:hAnsi="Arial" w:cs="Arial"/>
          <w:color w:val="1F1F1F"/>
          <w:sz w:val="24"/>
          <w:szCs w:val="24"/>
        </w:rPr>
      </w:pPr>
    </w:p>
    <w:p w14:paraId="18A465E3" w14:textId="663906AF" w:rsidR="00C75A98" w:rsidRDefault="00C75A98" w:rsidP="00C75A98">
      <w:pPr>
        <w:pStyle w:val="Heading2"/>
        <w:shd w:val="clear" w:color="auto" w:fill="FFFFFF"/>
        <w:spacing w:before="0"/>
        <w:rPr>
          <w:rFonts w:ascii="Arial" w:hAnsi="Arial" w:cs="Arial"/>
          <w:color w:val="1F1F1F"/>
          <w:sz w:val="24"/>
          <w:szCs w:val="24"/>
        </w:rPr>
      </w:pPr>
      <w:r w:rsidRPr="00C75A98">
        <w:rPr>
          <w:rFonts w:ascii="Arial" w:hAnsi="Arial" w:cs="Arial"/>
          <w:color w:val="1F1F1F"/>
          <w:sz w:val="24"/>
          <w:szCs w:val="24"/>
        </w:rPr>
        <w:t>We believe that all complainants have a right to be heard, understood, and respected. School staff and governors have the same right. We expect you to be polite and courteous. We will not tolerate aggressive, abusive, or unreasonable behaviour.</w:t>
      </w:r>
    </w:p>
    <w:p w14:paraId="34C2441D" w14:textId="77777777" w:rsidR="00C75A98" w:rsidRPr="00C75A98" w:rsidRDefault="00C75A98" w:rsidP="00C75A98"/>
    <w:p w14:paraId="75E57440" w14:textId="77777777" w:rsidR="00C75A98" w:rsidRPr="00C75A98" w:rsidRDefault="00C75A98" w:rsidP="00C75A98">
      <w:pPr>
        <w:pStyle w:val="NormalWeb"/>
        <w:shd w:val="clear" w:color="auto" w:fill="FFFFFF"/>
        <w:spacing w:before="0" w:beforeAutospacing="0" w:after="0" w:afterAutospacing="0"/>
        <w:rPr>
          <w:rFonts w:ascii="Arial" w:hAnsi="Arial" w:cs="Arial"/>
          <w:color w:val="1F1F1F"/>
        </w:rPr>
      </w:pPr>
      <w:r w:rsidRPr="00C75A98">
        <w:rPr>
          <w:rFonts w:ascii="Arial" w:hAnsi="Arial" w:cs="Arial"/>
          <w:color w:val="1F1F1F"/>
        </w:rPr>
        <w:t>Nor will we tolerate unreasonable demands, unreasonable persistence nor vexatious complaining. We have a separate policy to manage situations where we find that someone’s actions are unacceptable.</w:t>
      </w:r>
    </w:p>
    <w:p w14:paraId="7EA9C3B1" w14:textId="1BBBCC87" w:rsidR="00C75A98" w:rsidRDefault="00C75A98" w:rsidP="00C75A98">
      <w:pPr>
        <w:pStyle w:val="Heading2"/>
        <w:shd w:val="clear" w:color="auto" w:fill="FFFFFF"/>
        <w:spacing w:before="0"/>
        <w:rPr>
          <w:rFonts w:ascii="Arial" w:hAnsi="Arial" w:cs="Arial"/>
          <w:b/>
          <w:bCs/>
          <w:color w:val="1F1F1F"/>
          <w:sz w:val="28"/>
          <w:szCs w:val="28"/>
        </w:rPr>
      </w:pPr>
      <w:r w:rsidRPr="00C75A98">
        <w:rPr>
          <w:rFonts w:ascii="Arial" w:hAnsi="Arial" w:cs="Arial"/>
          <w:b/>
          <w:bCs/>
          <w:color w:val="1F1F1F"/>
          <w:sz w:val="28"/>
          <w:szCs w:val="28"/>
        </w:rPr>
        <w:lastRenderedPageBreak/>
        <w:t>Our approach to answering your concern or complaint</w:t>
      </w:r>
    </w:p>
    <w:p w14:paraId="0EA20F2B" w14:textId="77777777" w:rsidR="00C75A98" w:rsidRPr="00C75A98" w:rsidRDefault="00C75A98" w:rsidP="00C75A98"/>
    <w:p w14:paraId="51C554A9"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We will consider your concerns and complaints in an open and fair way.</w:t>
      </w:r>
    </w:p>
    <w:p w14:paraId="1A4DBEE0"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At all times, the school will respect the rights and feelings of those involved and make every effort to protect confidential information.</w:t>
      </w:r>
    </w:p>
    <w:p w14:paraId="33A044EF"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Timescales for dealing with your concerns or complaints may need to be extended and we will notify you.</w:t>
      </w:r>
    </w:p>
    <w:p w14:paraId="26814916"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We may ask for advice from the local authority or diocesan authority where appropriate.</w:t>
      </w:r>
    </w:p>
    <w:p w14:paraId="48DD96AD"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Some types of concern or complaint may raise issues that have to be dealt with in another way (other than this complaints policy), in which case we will explain why, and tell you what steps will be taken.</w:t>
      </w:r>
    </w:p>
    <w:p w14:paraId="77EA41D6" w14:textId="7A2C99F8" w:rsidR="00C75A98" w:rsidRDefault="00C75A98" w:rsidP="00C75A98">
      <w:pPr>
        <w:pStyle w:val="NormalWeb"/>
        <w:shd w:val="clear" w:color="auto" w:fill="FFFFFF"/>
        <w:spacing w:before="0" w:beforeAutospacing="0" w:after="0" w:afterAutospacing="0"/>
        <w:rPr>
          <w:rFonts w:ascii="Arial" w:hAnsi="Arial" w:cs="Arial"/>
          <w:color w:val="1F1F1F"/>
        </w:rPr>
      </w:pPr>
      <w:r w:rsidRPr="00C75A98">
        <w:rPr>
          <w:rFonts w:ascii="Arial" w:hAnsi="Arial" w:cs="Arial"/>
          <w:color w:val="1F1F1F"/>
        </w:rPr>
        <w:t>Complaints that are made anonymously will be recorded but investigation will be at the discretion of the school depending on the nature of the complaint.</w:t>
      </w:r>
    </w:p>
    <w:p w14:paraId="1C1BA586" w14:textId="77777777" w:rsidR="00C75A98" w:rsidRPr="00C75A98" w:rsidRDefault="00C75A98" w:rsidP="00C75A98">
      <w:pPr>
        <w:pStyle w:val="NormalWeb"/>
        <w:shd w:val="clear" w:color="auto" w:fill="FFFFFF"/>
        <w:spacing w:before="0" w:beforeAutospacing="0" w:after="0" w:afterAutospacing="0"/>
        <w:rPr>
          <w:rFonts w:ascii="Arial" w:hAnsi="Arial" w:cs="Arial"/>
          <w:color w:val="1F1F1F"/>
        </w:rPr>
      </w:pPr>
    </w:p>
    <w:p w14:paraId="70ECAA85" w14:textId="6BA9C4D8" w:rsidR="00C75A98" w:rsidRPr="00C75A98" w:rsidRDefault="00C75A98" w:rsidP="00C75A98">
      <w:pPr>
        <w:pStyle w:val="Heading2"/>
        <w:shd w:val="clear" w:color="auto" w:fill="FFFFFF"/>
        <w:spacing w:before="0"/>
        <w:rPr>
          <w:rFonts w:ascii="Arial" w:hAnsi="Arial" w:cs="Arial"/>
          <w:b/>
          <w:bCs/>
          <w:color w:val="1F1F1F"/>
          <w:sz w:val="28"/>
          <w:szCs w:val="28"/>
        </w:rPr>
      </w:pPr>
      <w:r w:rsidRPr="00C75A98">
        <w:rPr>
          <w:rFonts w:ascii="Arial" w:hAnsi="Arial" w:cs="Arial"/>
          <w:b/>
          <w:bCs/>
          <w:color w:val="1F1F1F"/>
          <w:sz w:val="28"/>
          <w:szCs w:val="28"/>
        </w:rPr>
        <w:t>Answering your concern or complaint</w:t>
      </w:r>
    </w:p>
    <w:p w14:paraId="6AF17107" w14:textId="77777777" w:rsidR="00C75A98" w:rsidRPr="00C75A98" w:rsidRDefault="00C75A98" w:rsidP="00C75A98"/>
    <w:p w14:paraId="4256B337"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There are up to three Stages: A, B and C. Most complaints can be resolved at Stages A or B. You can bring a relative or companion to support you at any time during the process, but you will be expected to speak for yourself, unless you require special assistance. We also recognise that when the complainant is a pupil it is reasonable for the companion to speak on their behalf and/or to advise the pupil.</w:t>
      </w:r>
    </w:p>
    <w:p w14:paraId="13262B69"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As far as possible, your concern or complaint will be dealt with on a confidential basis. However, there could be occasions when the person dealing with your concern or complaint will need to consider whether anyone else within the school needs to know about your concern or complaint, so as to address it appropriately.</w:t>
      </w:r>
    </w:p>
    <w:p w14:paraId="3A5C1A3C" w14:textId="4B89FC5F" w:rsidR="00C75A98" w:rsidRDefault="00C75A98" w:rsidP="00C75A98">
      <w:pPr>
        <w:pStyle w:val="NormalWeb"/>
        <w:shd w:val="clear" w:color="auto" w:fill="FFFFFF"/>
        <w:spacing w:before="0" w:beforeAutospacing="0" w:after="0" w:afterAutospacing="0"/>
        <w:rPr>
          <w:rFonts w:ascii="Arial" w:hAnsi="Arial" w:cs="Arial"/>
          <w:color w:val="1F1F1F"/>
        </w:rPr>
      </w:pPr>
      <w:r w:rsidRPr="00C75A98">
        <w:rPr>
          <w:rFonts w:ascii="Arial" w:hAnsi="Arial" w:cs="Arial"/>
          <w:color w:val="1F1F1F"/>
        </w:rPr>
        <w:t>If you are a pupil under 16 and wish to raise a concern or bring a complaint, we will ask for your permission before we involve your parent(s) or carer(s). If you are a pupil under 16 and are involved in a complaint in any other way, we may ask your parent(s) or carer(s) to become involved and attend any discussion or interview with you.</w:t>
      </w:r>
    </w:p>
    <w:p w14:paraId="07A3B8D5" w14:textId="77777777" w:rsidR="00C75A98" w:rsidRPr="00C75A98" w:rsidRDefault="00C75A98" w:rsidP="00C75A98">
      <w:pPr>
        <w:pStyle w:val="NormalWeb"/>
        <w:shd w:val="clear" w:color="auto" w:fill="FFFFFF"/>
        <w:spacing w:before="0" w:beforeAutospacing="0" w:after="0" w:afterAutospacing="0"/>
        <w:rPr>
          <w:rFonts w:ascii="Arial" w:hAnsi="Arial" w:cs="Arial"/>
          <w:color w:val="1F1F1F"/>
        </w:rPr>
      </w:pPr>
    </w:p>
    <w:p w14:paraId="7A674763" w14:textId="2EF68192" w:rsidR="00C75A98" w:rsidRPr="00C75A98" w:rsidRDefault="00C75A98" w:rsidP="00C75A98">
      <w:pPr>
        <w:pStyle w:val="Heading2"/>
        <w:shd w:val="clear" w:color="auto" w:fill="FFFFFF"/>
        <w:spacing w:before="0"/>
        <w:rPr>
          <w:rFonts w:ascii="Arial" w:hAnsi="Arial" w:cs="Arial"/>
          <w:b/>
          <w:bCs/>
          <w:color w:val="1F1F1F"/>
          <w:sz w:val="28"/>
          <w:szCs w:val="28"/>
        </w:rPr>
      </w:pPr>
      <w:r w:rsidRPr="00C75A98">
        <w:rPr>
          <w:rFonts w:ascii="Arial" w:hAnsi="Arial" w:cs="Arial"/>
          <w:b/>
          <w:bCs/>
          <w:color w:val="1F1F1F"/>
          <w:sz w:val="28"/>
          <w:szCs w:val="28"/>
        </w:rPr>
        <w:t>Stage A</w:t>
      </w:r>
    </w:p>
    <w:p w14:paraId="41D58EBD" w14:textId="77777777" w:rsidR="00C75A98" w:rsidRPr="00C75A98" w:rsidRDefault="00C75A98" w:rsidP="00C75A98"/>
    <w:p w14:paraId="672A87C4"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If you have a concern, you can often resolve it quickly by talking to a teacher or [name of school’s designated person]. You should raise your concern as soon as you can; normally we would expect you to raise your issue within 10 school days of any incident.</w:t>
      </w:r>
    </w:p>
    <w:p w14:paraId="65A74C22"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The longer you leave it the harder it might be for those involved to deal with it effectively.</w:t>
      </w:r>
    </w:p>
    <w:p w14:paraId="5E209DB3"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If you are a pupil, you can raise your concerns with your school council representative, form tutor or a teacher chosen to deal with pupil. This will not stop you, at a later date, from raising a complaint if you feel that the issue(s) you have raised have not been dealt with properly.</w:t>
      </w:r>
    </w:p>
    <w:p w14:paraId="244EC4B4"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We will try to let you know what we have done or are doing about your concern normally within 10 school days, but if this is not possible, we will talk to you and agree a revised timescale with you.</w:t>
      </w:r>
    </w:p>
    <w:p w14:paraId="7CDCFDB6" w14:textId="38D1B430" w:rsidR="00C75A98" w:rsidRDefault="00C75A98" w:rsidP="00C75A98">
      <w:pPr>
        <w:pStyle w:val="NormalWeb"/>
        <w:shd w:val="clear" w:color="auto" w:fill="FFFFFF"/>
        <w:spacing w:before="0" w:beforeAutospacing="0" w:after="0" w:afterAutospacing="0"/>
        <w:rPr>
          <w:rFonts w:ascii="Arial" w:hAnsi="Arial" w:cs="Arial"/>
          <w:color w:val="1F1F1F"/>
        </w:rPr>
      </w:pPr>
      <w:r w:rsidRPr="00C75A98">
        <w:rPr>
          <w:rFonts w:ascii="Arial" w:hAnsi="Arial" w:cs="Arial"/>
          <w:color w:val="1F1F1F"/>
        </w:rPr>
        <w:t>The person overseeing your concern or complaint will keep you informed of the progress being made. This person will also keep a log of the concern for future reference.</w:t>
      </w:r>
    </w:p>
    <w:p w14:paraId="5FFA72DF" w14:textId="77777777" w:rsidR="00C75A98" w:rsidRPr="00C75A98" w:rsidRDefault="00C75A98" w:rsidP="00C75A98">
      <w:pPr>
        <w:pStyle w:val="NormalWeb"/>
        <w:shd w:val="clear" w:color="auto" w:fill="FFFFFF"/>
        <w:spacing w:before="0" w:beforeAutospacing="0" w:after="0" w:afterAutospacing="0"/>
        <w:rPr>
          <w:rFonts w:ascii="Arial" w:hAnsi="Arial" w:cs="Arial"/>
          <w:color w:val="1F1F1F"/>
        </w:rPr>
      </w:pPr>
    </w:p>
    <w:p w14:paraId="44FE2488" w14:textId="2615C242" w:rsidR="00C75A98" w:rsidRPr="00C75A98" w:rsidRDefault="00C75A98" w:rsidP="00C75A98">
      <w:pPr>
        <w:pStyle w:val="Heading2"/>
        <w:shd w:val="clear" w:color="auto" w:fill="FFFFFF"/>
        <w:spacing w:before="0"/>
        <w:rPr>
          <w:rFonts w:ascii="Arial" w:hAnsi="Arial" w:cs="Arial"/>
          <w:b/>
          <w:bCs/>
          <w:color w:val="1F1F1F"/>
          <w:sz w:val="28"/>
          <w:szCs w:val="28"/>
        </w:rPr>
      </w:pPr>
      <w:r w:rsidRPr="00C75A98">
        <w:rPr>
          <w:rFonts w:ascii="Arial" w:hAnsi="Arial" w:cs="Arial"/>
          <w:b/>
          <w:bCs/>
          <w:color w:val="1F1F1F"/>
          <w:sz w:val="28"/>
          <w:szCs w:val="28"/>
        </w:rPr>
        <w:t>Stage B</w:t>
      </w:r>
    </w:p>
    <w:p w14:paraId="2BCA3160" w14:textId="77777777" w:rsidR="00C75A98" w:rsidRPr="00C75A98" w:rsidRDefault="00C75A98" w:rsidP="00C75A98"/>
    <w:p w14:paraId="64CC4128"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In most cases, we would expect that your concern is resolved informally. If you feel that your initial concern has not been dealt with appropriately you should put your complaint in writing to the headteacher.</w:t>
      </w:r>
    </w:p>
    <w:p w14:paraId="0AEC8DE0"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We would expect you to aim to do this within five school days of receiving a response to your concern as it is in everyone’s interest to resolve a complaint as soon as possible. The form at Appendix A you may find useful. If you are a pupil we will explain the form to you, help you complete it and give you a copy.</w:t>
      </w:r>
    </w:p>
    <w:p w14:paraId="300B84E5"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If your complaint is about the headteacher, you should put your complaint in writing to the chair of governors, addressed to the school, to ask for your complaint to be investigated.</w:t>
      </w:r>
    </w:p>
    <w:p w14:paraId="44F619B6"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In all cases, [name of school’s designated person] can support you to put your complaint in writing if necessary.</w:t>
      </w:r>
    </w:p>
    <w:p w14:paraId="304530C3"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If you are involved in any way with a complaint, [name of the school’s designated person] will explain what will happen and the support that is available to you.</w:t>
      </w:r>
    </w:p>
    <w:p w14:paraId="696C73EA" w14:textId="06D4E9B9" w:rsidR="00C75A98" w:rsidRDefault="00C75A98" w:rsidP="00C75A98">
      <w:pPr>
        <w:pStyle w:val="NormalWeb"/>
        <w:shd w:val="clear" w:color="auto" w:fill="FFFFFF"/>
        <w:spacing w:before="0" w:beforeAutospacing="0" w:after="0" w:afterAutospacing="0"/>
        <w:rPr>
          <w:rFonts w:ascii="Arial" w:hAnsi="Arial" w:cs="Arial"/>
          <w:color w:val="1F1F1F"/>
        </w:rPr>
      </w:pPr>
      <w:r w:rsidRPr="00C75A98">
        <w:rPr>
          <w:rFonts w:ascii="Arial" w:hAnsi="Arial" w:cs="Arial"/>
          <w:color w:val="1F1F1F"/>
        </w:rPr>
        <w:t>[Name of the school’s designated person] will invite you to discuss your complaint at a meeting. Timescales for dealing with your complaint will be agreed with you. We will aim to have a meeting with you and to explain what will happen, normally within 10 school days of receiving your letter. The school’s designated person will complete the investigation and will let you know the outcome in writing within 10 school days of completion.</w:t>
      </w:r>
    </w:p>
    <w:p w14:paraId="31171A60" w14:textId="77777777" w:rsidR="00C75A98" w:rsidRPr="00C75A98" w:rsidRDefault="00C75A98" w:rsidP="00C75A98">
      <w:pPr>
        <w:pStyle w:val="NormalWeb"/>
        <w:shd w:val="clear" w:color="auto" w:fill="FFFFFF"/>
        <w:spacing w:before="0" w:beforeAutospacing="0" w:after="0" w:afterAutospacing="0"/>
        <w:rPr>
          <w:rFonts w:ascii="Arial" w:hAnsi="Arial" w:cs="Arial"/>
          <w:color w:val="1F1F1F"/>
        </w:rPr>
      </w:pPr>
    </w:p>
    <w:p w14:paraId="00A7D85D" w14:textId="5E5BA93E" w:rsidR="00C75A98" w:rsidRPr="00C75A98" w:rsidRDefault="00C75A98" w:rsidP="00C75A98">
      <w:pPr>
        <w:pStyle w:val="Heading2"/>
        <w:shd w:val="clear" w:color="auto" w:fill="FFFFFF"/>
        <w:spacing w:before="0"/>
        <w:rPr>
          <w:rFonts w:ascii="Arial" w:hAnsi="Arial" w:cs="Arial"/>
          <w:b/>
          <w:bCs/>
          <w:color w:val="1F1F1F"/>
          <w:sz w:val="28"/>
          <w:szCs w:val="28"/>
        </w:rPr>
      </w:pPr>
      <w:r w:rsidRPr="00C75A98">
        <w:rPr>
          <w:rFonts w:ascii="Arial" w:hAnsi="Arial" w:cs="Arial"/>
          <w:b/>
          <w:bCs/>
          <w:color w:val="1F1F1F"/>
          <w:sz w:val="28"/>
          <w:szCs w:val="28"/>
        </w:rPr>
        <w:t>Stage C</w:t>
      </w:r>
    </w:p>
    <w:p w14:paraId="7D789D97" w14:textId="77777777" w:rsidR="00C75A98" w:rsidRPr="00C75A98" w:rsidRDefault="00C75A98" w:rsidP="00C75A98"/>
    <w:p w14:paraId="42242108"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If you still feel that your complaint has not been dealt with fairly, you should write, through the school’s address, to the chair of governors setting out your reasons for asking the governing body’s complaints committee to consider your complaint. You do not have to write down details of your whole complaint again.</w:t>
      </w:r>
    </w:p>
    <w:p w14:paraId="7F14010D"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If you need assistance instead of sending a letter or e-mail, you can talk to the chair of governors or [person designated by the school] who will write down what is discussed and what, in your own words, would resolve the problem and then be asked to sign them as a true record of what was said. We would normally expect you to do this within five school days of receiving the school’s response. We will let you know how the complaint will be dealt with and will send a letter to confirm this. The complaints committee will normally have a meeting with you within 15 school days of receiving your letter.</w:t>
      </w:r>
    </w:p>
    <w:p w14:paraId="3D795086"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The letter will also tell you when all the documentation to be considered by the complaints committee must be received. Everyone involved will see the documentation before the meeting, while ensuring that people’s rights to privacy of information are protected. The letter will also record what we have agreed with you about when and where the meeting will take place and what will happen. The timescale may need to be changed, to allow for the availability of people, the gathering of information or seeking advice. In this case, the person dealing with the complaint will agree a new meeting date with you.</w:t>
      </w:r>
    </w:p>
    <w:p w14:paraId="721307CF"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Normally, in order to deal with the complaint as quickly as possible, the complaints committee will not reschedule the meeting more than once. If you ask to reschedule the meeting more than once, the committee may think it reasonable to make a decision on the complaint in your absence to avoid unnecessary delays.</w:t>
      </w:r>
    </w:p>
    <w:p w14:paraId="5F1F75F3"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We aim to write to you within 10 school days of the meeting explaining the outcome of the governing body’s complaints committee’s consideration.</w:t>
      </w:r>
    </w:p>
    <w:p w14:paraId="54FCDEE4" w14:textId="168ECDDE" w:rsidR="00C75A98" w:rsidRDefault="00C75A98" w:rsidP="00C75A98">
      <w:pPr>
        <w:pStyle w:val="NormalWeb"/>
        <w:shd w:val="clear" w:color="auto" w:fill="FFFFFF"/>
        <w:spacing w:before="0" w:beforeAutospacing="0" w:after="0" w:afterAutospacing="0"/>
        <w:rPr>
          <w:rFonts w:ascii="Arial" w:hAnsi="Arial" w:cs="Arial"/>
          <w:color w:val="1F1F1F"/>
        </w:rPr>
      </w:pPr>
      <w:r w:rsidRPr="00C75A98">
        <w:rPr>
          <w:rFonts w:ascii="Arial" w:hAnsi="Arial" w:cs="Arial"/>
          <w:color w:val="1F1F1F"/>
        </w:rPr>
        <w:t>The governing body’s complaints committee is the final arbiter of complaints.</w:t>
      </w:r>
    </w:p>
    <w:p w14:paraId="7F7C8E7E" w14:textId="77777777" w:rsidR="005A1F61" w:rsidRPr="00C75A98" w:rsidRDefault="005A1F61" w:rsidP="00C75A98">
      <w:pPr>
        <w:pStyle w:val="NormalWeb"/>
        <w:shd w:val="clear" w:color="auto" w:fill="FFFFFF"/>
        <w:spacing w:before="0" w:beforeAutospacing="0" w:after="0" w:afterAutospacing="0"/>
        <w:rPr>
          <w:rFonts w:ascii="Arial" w:hAnsi="Arial" w:cs="Arial"/>
          <w:color w:val="1F1F1F"/>
        </w:rPr>
      </w:pPr>
    </w:p>
    <w:p w14:paraId="03FFB516" w14:textId="68737799" w:rsidR="00C75A98" w:rsidRPr="005A1F61" w:rsidRDefault="00C75A98" w:rsidP="00C75A98">
      <w:pPr>
        <w:pStyle w:val="Heading2"/>
        <w:shd w:val="clear" w:color="auto" w:fill="FFFFFF"/>
        <w:spacing w:before="0"/>
        <w:rPr>
          <w:rFonts w:ascii="Arial" w:hAnsi="Arial" w:cs="Arial"/>
          <w:b/>
          <w:bCs/>
          <w:color w:val="1F1F1F"/>
          <w:sz w:val="28"/>
          <w:szCs w:val="28"/>
        </w:rPr>
      </w:pPr>
      <w:r w:rsidRPr="005A1F61">
        <w:rPr>
          <w:rFonts w:ascii="Arial" w:hAnsi="Arial" w:cs="Arial"/>
          <w:b/>
          <w:bCs/>
          <w:color w:val="1F1F1F"/>
          <w:sz w:val="28"/>
          <w:szCs w:val="28"/>
        </w:rPr>
        <w:t>Special circumstances</w:t>
      </w:r>
    </w:p>
    <w:p w14:paraId="30C0244A" w14:textId="77777777" w:rsidR="005A1F61" w:rsidRPr="005A1F61" w:rsidRDefault="005A1F61" w:rsidP="005A1F61"/>
    <w:p w14:paraId="03D2C1D2"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Where a complaint is made about any of the following the complaints procedure will be applied differently.</w:t>
      </w:r>
    </w:p>
    <w:p w14:paraId="47624AF0" w14:textId="058BFFA9"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 xml:space="preserve">A </w:t>
      </w:r>
      <w:r w:rsidR="005A1F61">
        <w:rPr>
          <w:rFonts w:ascii="Arial" w:hAnsi="Arial" w:cs="Arial"/>
          <w:color w:val="1F1F1F"/>
        </w:rPr>
        <w:t>G</w:t>
      </w:r>
      <w:r w:rsidRPr="00C75A98">
        <w:rPr>
          <w:rFonts w:ascii="Arial" w:hAnsi="Arial" w:cs="Arial"/>
          <w:color w:val="1F1F1F"/>
        </w:rPr>
        <w:t xml:space="preserve">overnor or group of </w:t>
      </w:r>
      <w:r w:rsidR="005A1F61">
        <w:rPr>
          <w:rFonts w:ascii="Arial" w:hAnsi="Arial" w:cs="Arial"/>
          <w:color w:val="1F1F1F"/>
        </w:rPr>
        <w:t>G</w:t>
      </w:r>
      <w:r w:rsidRPr="00C75A98">
        <w:rPr>
          <w:rFonts w:ascii="Arial" w:hAnsi="Arial" w:cs="Arial"/>
          <w:color w:val="1F1F1F"/>
        </w:rPr>
        <w:t>overnors:</w:t>
      </w:r>
    </w:p>
    <w:p w14:paraId="20E1B520" w14:textId="6F165F0A" w:rsidR="00C75A98" w:rsidRPr="00C75A98" w:rsidRDefault="00C75A98" w:rsidP="00C75A98">
      <w:pPr>
        <w:numPr>
          <w:ilvl w:val="0"/>
          <w:numId w:val="44"/>
        </w:numPr>
        <w:shd w:val="clear" w:color="auto" w:fill="FFFFFF"/>
        <w:spacing w:before="100" w:beforeAutospacing="1" w:after="100" w:afterAutospacing="1" w:line="240" w:lineRule="auto"/>
        <w:rPr>
          <w:rFonts w:ascii="Arial" w:hAnsi="Arial" w:cs="Arial"/>
          <w:color w:val="1F1F1F"/>
          <w:sz w:val="24"/>
          <w:szCs w:val="24"/>
        </w:rPr>
      </w:pPr>
      <w:r w:rsidRPr="00C75A98">
        <w:rPr>
          <w:rFonts w:ascii="Arial" w:hAnsi="Arial" w:cs="Arial"/>
          <w:color w:val="1F1F1F"/>
          <w:sz w:val="24"/>
          <w:szCs w:val="24"/>
        </w:rPr>
        <w:t xml:space="preserve">The concern or complaint will be referred to the </w:t>
      </w:r>
      <w:r w:rsidR="005A1F61">
        <w:rPr>
          <w:rFonts w:ascii="Arial" w:hAnsi="Arial" w:cs="Arial"/>
          <w:color w:val="1F1F1F"/>
          <w:sz w:val="24"/>
          <w:szCs w:val="24"/>
        </w:rPr>
        <w:t>C</w:t>
      </w:r>
      <w:r w:rsidRPr="00C75A98">
        <w:rPr>
          <w:rFonts w:ascii="Arial" w:hAnsi="Arial" w:cs="Arial"/>
          <w:color w:val="1F1F1F"/>
          <w:sz w:val="24"/>
          <w:szCs w:val="24"/>
        </w:rPr>
        <w:t xml:space="preserve">hair of </w:t>
      </w:r>
      <w:r w:rsidR="005A1F61">
        <w:rPr>
          <w:rFonts w:ascii="Arial" w:hAnsi="Arial" w:cs="Arial"/>
          <w:color w:val="1F1F1F"/>
          <w:sz w:val="24"/>
          <w:szCs w:val="24"/>
        </w:rPr>
        <w:t>G</w:t>
      </w:r>
      <w:r w:rsidRPr="00C75A98">
        <w:rPr>
          <w:rFonts w:ascii="Arial" w:hAnsi="Arial" w:cs="Arial"/>
          <w:color w:val="1F1F1F"/>
          <w:sz w:val="24"/>
          <w:szCs w:val="24"/>
        </w:rPr>
        <w:t xml:space="preserve">overnors for investigation. The chair may alternatively delegate the matter to another </w:t>
      </w:r>
      <w:r w:rsidR="005A1F61">
        <w:rPr>
          <w:rFonts w:ascii="Arial" w:hAnsi="Arial" w:cs="Arial"/>
          <w:color w:val="1F1F1F"/>
          <w:sz w:val="24"/>
          <w:szCs w:val="24"/>
        </w:rPr>
        <w:t>G</w:t>
      </w:r>
      <w:r w:rsidRPr="00C75A98">
        <w:rPr>
          <w:rFonts w:ascii="Arial" w:hAnsi="Arial" w:cs="Arial"/>
          <w:color w:val="1F1F1F"/>
          <w:sz w:val="24"/>
          <w:szCs w:val="24"/>
        </w:rPr>
        <w:t xml:space="preserve">overnor for investigation. Stage B onwards of the </w:t>
      </w:r>
      <w:proofErr w:type="gramStart"/>
      <w:r w:rsidRPr="00C75A98">
        <w:rPr>
          <w:rFonts w:ascii="Arial" w:hAnsi="Arial" w:cs="Arial"/>
          <w:color w:val="1F1F1F"/>
          <w:sz w:val="24"/>
          <w:szCs w:val="24"/>
        </w:rPr>
        <w:t>complaints</w:t>
      </w:r>
      <w:proofErr w:type="gramEnd"/>
      <w:r w:rsidRPr="00C75A98">
        <w:rPr>
          <w:rFonts w:ascii="Arial" w:hAnsi="Arial" w:cs="Arial"/>
          <w:color w:val="1F1F1F"/>
          <w:sz w:val="24"/>
          <w:szCs w:val="24"/>
        </w:rPr>
        <w:t xml:space="preserve"> procedure will apply.</w:t>
      </w:r>
    </w:p>
    <w:p w14:paraId="0DEE6199" w14:textId="08B9A15D"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 xml:space="preserve">The </w:t>
      </w:r>
      <w:r w:rsidR="005A1F61">
        <w:rPr>
          <w:rFonts w:ascii="Arial" w:hAnsi="Arial" w:cs="Arial"/>
          <w:color w:val="1F1F1F"/>
        </w:rPr>
        <w:t>C</w:t>
      </w:r>
      <w:r w:rsidRPr="00C75A98">
        <w:rPr>
          <w:rFonts w:ascii="Arial" w:hAnsi="Arial" w:cs="Arial"/>
          <w:color w:val="1F1F1F"/>
        </w:rPr>
        <w:t xml:space="preserve">hair of </w:t>
      </w:r>
      <w:r w:rsidR="005A1F61">
        <w:rPr>
          <w:rFonts w:ascii="Arial" w:hAnsi="Arial" w:cs="Arial"/>
          <w:color w:val="1F1F1F"/>
        </w:rPr>
        <w:t>G</w:t>
      </w:r>
      <w:r w:rsidRPr="00C75A98">
        <w:rPr>
          <w:rFonts w:ascii="Arial" w:hAnsi="Arial" w:cs="Arial"/>
          <w:color w:val="1F1F1F"/>
        </w:rPr>
        <w:t xml:space="preserve">overnors or </w:t>
      </w:r>
      <w:r w:rsidR="005A1F61">
        <w:rPr>
          <w:rFonts w:ascii="Arial" w:hAnsi="Arial" w:cs="Arial"/>
          <w:color w:val="1F1F1F"/>
        </w:rPr>
        <w:t>H</w:t>
      </w:r>
      <w:r w:rsidRPr="00C75A98">
        <w:rPr>
          <w:rFonts w:ascii="Arial" w:hAnsi="Arial" w:cs="Arial"/>
          <w:color w:val="1F1F1F"/>
        </w:rPr>
        <w:t xml:space="preserve">eadteacher and </w:t>
      </w:r>
      <w:r w:rsidR="005A1F61">
        <w:rPr>
          <w:rFonts w:ascii="Arial" w:hAnsi="Arial" w:cs="Arial"/>
          <w:color w:val="1F1F1F"/>
        </w:rPr>
        <w:t>C</w:t>
      </w:r>
      <w:r w:rsidRPr="00C75A98">
        <w:rPr>
          <w:rFonts w:ascii="Arial" w:hAnsi="Arial" w:cs="Arial"/>
          <w:color w:val="1F1F1F"/>
        </w:rPr>
        <w:t xml:space="preserve">hair of </w:t>
      </w:r>
      <w:r w:rsidR="005A1F61">
        <w:rPr>
          <w:rFonts w:ascii="Arial" w:hAnsi="Arial" w:cs="Arial"/>
          <w:color w:val="1F1F1F"/>
        </w:rPr>
        <w:t>G</w:t>
      </w:r>
      <w:r w:rsidRPr="00C75A98">
        <w:rPr>
          <w:rFonts w:ascii="Arial" w:hAnsi="Arial" w:cs="Arial"/>
          <w:color w:val="1F1F1F"/>
        </w:rPr>
        <w:t>overnors:</w:t>
      </w:r>
    </w:p>
    <w:p w14:paraId="0D22DD50" w14:textId="71F285EA" w:rsidR="00C75A98" w:rsidRPr="00C75A98" w:rsidRDefault="00C75A98" w:rsidP="00C75A98">
      <w:pPr>
        <w:numPr>
          <w:ilvl w:val="0"/>
          <w:numId w:val="45"/>
        </w:numPr>
        <w:shd w:val="clear" w:color="auto" w:fill="FFFFFF"/>
        <w:spacing w:before="100" w:beforeAutospacing="1" w:after="100" w:afterAutospacing="1" w:line="240" w:lineRule="auto"/>
        <w:rPr>
          <w:rFonts w:ascii="Arial" w:hAnsi="Arial" w:cs="Arial"/>
          <w:color w:val="1F1F1F"/>
          <w:sz w:val="24"/>
          <w:szCs w:val="24"/>
        </w:rPr>
      </w:pPr>
      <w:r w:rsidRPr="00C75A98">
        <w:rPr>
          <w:rFonts w:ascii="Arial" w:hAnsi="Arial" w:cs="Arial"/>
          <w:color w:val="1F1F1F"/>
          <w:sz w:val="24"/>
          <w:szCs w:val="24"/>
        </w:rPr>
        <w:t xml:space="preserve">The </w:t>
      </w:r>
      <w:r w:rsidR="005A1F61">
        <w:rPr>
          <w:rFonts w:ascii="Arial" w:hAnsi="Arial" w:cs="Arial"/>
          <w:color w:val="1F1F1F"/>
          <w:sz w:val="24"/>
          <w:szCs w:val="24"/>
        </w:rPr>
        <w:t>V</w:t>
      </w:r>
      <w:r w:rsidRPr="00C75A98">
        <w:rPr>
          <w:rFonts w:ascii="Arial" w:hAnsi="Arial" w:cs="Arial"/>
          <w:color w:val="1F1F1F"/>
          <w:sz w:val="24"/>
          <w:szCs w:val="24"/>
        </w:rPr>
        <w:t xml:space="preserve">ice </w:t>
      </w:r>
      <w:r w:rsidR="005A1F61">
        <w:rPr>
          <w:rFonts w:ascii="Arial" w:hAnsi="Arial" w:cs="Arial"/>
          <w:color w:val="1F1F1F"/>
          <w:sz w:val="24"/>
          <w:szCs w:val="24"/>
        </w:rPr>
        <w:t>C</w:t>
      </w:r>
      <w:r w:rsidRPr="00C75A98">
        <w:rPr>
          <w:rFonts w:ascii="Arial" w:hAnsi="Arial" w:cs="Arial"/>
          <w:color w:val="1F1F1F"/>
          <w:sz w:val="24"/>
          <w:szCs w:val="24"/>
        </w:rPr>
        <w:t xml:space="preserve">hair of </w:t>
      </w:r>
      <w:r w:rsidR="005A1F61">
        <w:rPr>
          <w:rFonts w:ascii="Arial" w:hAnsi="Arial" w:cs="Arial"/>
          <w:color w:val="1F1F1F"/>
          <w:sz w:val="24"/>
          <w:szCs w:val="24"/>
        </w:rPr>
        <w:t>G</w:t>
      </w:r>
      <w:r w:rsidRPr="00C75A98">
        <w:rPr>
          <w:rFonts w:ascii="Arial" w:hAnsi="Arial" w:cs="Arial"/>
          <w:color w:val="1F1F1F"/>
          <w:sz w:val="24"/>
          <w:szCs w:val="24"/>
        </w:rPr>
        <w:t xml:space="preserve">overnors will be informed and will investigate it or may delegate it to another governor. Stage B onwards of the </w:t>
      </w:r>
      <w:proofErr w:type="gramStart"/>
      <w:r w:rsidRPr="00C75A98">
        <w:rPr>
          <w:rFonts w:ascii="Arial" w:hAnsi="Arial" w:cs="Arial"/>
          <w:color w:val="1F1F1F"/>
          <w:sz w:val="24"/>
          <w:szCs w:val="24"/>
        </w:rPr>
        <w:t>complaints</w:t>
      </w:r>
      <w:proofErr w:type="gramEnd"/>
      <w:r w:rsidRPr="00C75A98">
        <w:rPr>
          <w:rFonts w:ascii="Arial" w:hAnsi="Arial" w:cs="Arial"/>
          <w:color w:val="1F1F1F"/>
          <w:sz w:val="24"/>
          <w:szCs w:val="24"/>
        </w:rPr>
        <w:t xml:space="preserve"> procedure will apply.</w:t>
      </w:r>
    </w:p>
    <w:p w14:paraId="0D90F86B" w14:textId="7B5E75EF"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 xml:space="preserve">Both the </w:t>
      </w:r>
      <w:r w:rsidR="005A1F61">
        <w:rPr>
          <w:rFonts w:ascii="Arial" w:hAnsi="Arial" w:cs="Arial"/>
          <w:color w:val="1F1F1F"/>
        </w:rPr>
        <w:t>C</w:t>
      </w:r>
      <w:r w:rsidRPr="00C75A98">
        <w:rPr>
          <w:rFonts w:ascii="Arial" w:hAnsi="Arial" w:cs="Arial"/>
          <w:color w:val="1F1F1F"/>
        </w:rPr>
        <w:t xml:space="preserve">hair of </w:t>
      </w:r>
      <w:r w:rsidR="005A1F61">
        <w:rPr>
          <w:rFonts w:ascii="Arial" w:hAnsi="Arial" w:cs="Arial"/>
          <w:color w:val="1F1F1F"/>
        </w:rPr>
        <w:t>G</w:t>
      </w:r>
      <w:r w:rsidRPr="00C75A98">
        <w:rPr>
          <w:rFonts w:ascii="Arial" w:hAnsi="Arial" w:cs="Arial"/>
          <w:color w:val="1F1F1F"/>
        </w:rPr>
        <w:t xml:space="preserve">overnors and </w:t>
      </w:r>
      <w:r w:rsidR="005A1F61">
        <w:rPr>
          <w:rFonts w:ascii="Arial" w:hAnsi="Arial" w:cs="Arial"/>
          <w:color w:val="1F1F1F"/>
        </w:rPr>
        <w:t>V</w:t>
      </w:r>
      <w:r w:rsidRPr="00C75A98">
        <w:rPr>
          <w:rFonts w:ascii="Arial" w:hAnsi="Arial" w:cs="Arial"/>
          <w:color w:val="1F1F1F"/>
        </w:rPr>
        <w:t xml:space="preserve">ice </w:t>
      </w:r>
      <w:r w:rsidR="005A1F61">
        <w:rPr>
          <w:rFonts w:ascii="Arial" w:hAnsi="Arial" w:cs="Arial"/>
          <w:color w:val="1F1F1F"/>
        </w:rPr>
        <w:t>C</w:t>
      </w:r>
      <w:r w:rsidRPr="00C75A98">
        <w:rPr>
          <w:rFonts w:ascii="Arial" w:hAnsi="Arial" w:cs="Arial"/>
          <w:color w:val="1F1F1F"/>
        </w:rPr>
        <w:t xml:space="preserve">hair of </w:t>
      </w:r>
      <w:r w:rsidR="005A1F61">
        <w:rPr>
          <w:rFonts w:ascii="Arial" w:hAnsi="Arial" w:cs="Arial"/>
          <w:color w:val="1F1F1F"/>
        </w:rPr>
        <w:t>G</w:t>
      </w:r>
      <w:r w:rsidRPr="00C75A98">
        <w:rPr>
          <w:rFonts w:ascii="Arial" w:hAnsi="Arial" w:cs="Arial"/>
          <w:color w:val="1F1F1F"/>
        </w:rPr>
        <w:t>overnors:</w:t>
      </w:r>
    </w:p>
    <w:p w14:paraId="0D96D6BF" w14:textId="2507DA33" w:rsidR="00C75A98" w:rsidRPr="00C75A98" w:rsidRDefault="00C75A98" w:rsidP="00C75A98">
      <w:pPr>
        <w:numPr>
          <w:ilvl w:val="0"/>
          <w:numId w:val="46"/>
        </w:numPr>
        <w:shd w:val="clear" w:color="auto" w:fill="FFFFFF"/>
        <w:spacing w:before="100" w:beforeAutospacing="1" w:after="100" w:afterAutospacing="1" w:line="240" w:lineRule="auto"/>
        <w:rPr>
          <w:rFonts w:ascii="Arial" w:hAnsi="Arial" w:cs="Arial"/>
          <w:color w:val="1F1F1F"/>
          <w:sz w:val="24"/>
          <w:szCs w:val="24"/>
        </w:rPr>
      </w:pPr>
      <w:r w:rsidRPr="00C75A98">
        <w:rPr>
          <w:rFonts w:ascii="Arial" w:hAnsi="Arial" w:cs="Arial"/>
          <w:color w:val="1F1F1F"/>
          <w:sz w:val="24"/>
          <w:szCs w:val="24"/>
        </w:rPr>
        <w:t xml:space="preserve">The complaint will be referred to the </w:t>
      </w:r>
      <w:r w:rsidR="005A1F61">
        <w:rPr>
          <w:rFonts w:ascii="Arial" w:hAnsi="Arial" w:cs="Arial"/>
          <w:color w:val="1F1F1F"/>
          <w:sz w:val="24"/>
          <w:szCs w:val="24"/>
        </w:rPr>
        <w:t>C</w:t>
      </w:r>
      <w:r w:rsidRPr="00C75A98">
        <w:rPr>
          <w:rFonts w:ascii="Arial" w:hAnsi="Arial" w:cs="Arial"/>
          <w:color w:val="1F1F1F"/>
          <w:sz w:val="24"/>
          <w:szCs w:val="24"/>
        </w:rPr>
        <w:t xml:space="preserve">lerk to the </w:t>
      </w:r>
      <w:r w:rsidR="005A1F61">
        <w:rPr>
          <w:rFonts w:ascii="Arial" w:hAnsi="Arial" w:cs="Arial"/>
          <w:color w:val="1F1F1F"/>
          <w:sz w:val="24"/>
          <w:szCs w:val="24"/>
        </w:rPr>
        <w:t>G</w:t>
      </w:r>
      <w:r w:rsidRPr="00C75A98">
        <w:rPr>
          <w:rFonts w:ascii="Arial" w:hAnsi="Arial" w:cs="Arial"/>
          <w:color w:val="1F1F1F"/>
          <w:sz w:val="24"/>
          <w:szCs w:val="24"/>
        </w:rPr>
        <w:t xml:space="preserve">overning </w:t>
      </w:r>
      <w:r w:rsidR="005A1F61">
        <w:rPr>
          <w:rFonts w:ascii="Arial" w:hAnsi="Arial" w:cs="Arial"/>
          <w:color w:val="1F1F1F"/>
          <w:sz w:val="24"/>
          <w:szCs w:val="24"/>
        </w:rPr>
        <w:t>B</w:t>
      </w:r>
      <w:r w:rsidRPr="00C75A98">
        <w:rPr>
          <w:rFonts w:ascii="Arial" w:hAnsi="Arial" w:cs="Arial"/>
          <w:color w:val="1F1F1F"/>
          <w:sz w:val="24"/>
          <w:szCs w:val="24"/>
        </w:rPr>
        <w:t xml:space="preserve">ody who will inform the </w:t>
      </w:r>
      <w:r w:rsidR="005A1F61">
        <w:rPr>
          <w:rFonts w:ascii="Arial" w:hAnsi="Arial" w:cs="Arial"/>
          <w:color w:val="1F1F1F"/>
          <w:sz w:val="24"/>
          <w:szCs w:val="24"/>
        </w:rPr>
        <w:t>C</w:t>
      </w:r>
      <w:r w:rsidRPr="00C75A98">
        <w:rPr>
          <w:rFonts w:ascii="Arial" w:hAnsi="Arial" w:cs="Arial"/>
          <w:color w:val="1F1F1F"/>
          <w:sz w:val="24"/>
          <w:szCs w:val="24"/>
        </w:rPr>
        <w:t xml:space="preserve">hair of the </w:t>
      </w:r>
      <w:r w:rsidR="005A1F61">
        <w:rPr>
          <w:rFonts w:ascii="Arial" w:hAnsi="Arial" w:cs="Arial"/>
          <w:color w:val="1F1F1F"/>
          <w:sz w:val="24"/>
          <w:szCs w:val="24"/>
        </w:rPr>
        <w:t>C</w:t>
      </w:r>
      <w:r w:rsidRPr="00C75A98">
        <w:rPr>
          <w:rFonts w:ascii="Arial" w:hAnsi="Arial" w:cs="Arial"/>
          <w:color w:val="1F1F1F"/>
          <w:sz w:val="24"/>
          <w:szCs w:val="24"/>
        </w:rPr>
        <w:t xml:space="preserve">omplaints </w:t>
      </w:r>
      <w:r w:rsidR="005A1F61">
        <w:rPr>
          <w:rFonts w:ascii="Arial" w:hAnsi="Arial" w:cs="Arial"/>
          <w:color w:val="1F1F1F"/>
          <w:sz w:val="24"/>
          <w:szCs w:val="24"/>
        </w:rPr>
        <w:t>C</w:t>
      </w:r>
      <w:r w:rsidRPr="00C75A98">
        <w:rPr>
          <w:rFonts w:ascii="Arial" w:hAnsi="Arial" w:cs="Arial"/>
          <w:color w:val="1F1F1F"/>
          <w:sz w:val="24"/>
          <w:szCs w:val="24"/>
        </w:rPr>
        <w:t xml:space="preserve">ommittee. Stage C of the </w:t>
      </w:r>
      <w:proofErr w:type="gramStart"/>
      <w:r w:rsidRPr="00C75A98">
        <w:rPr>
          <w:rFonts w:ascii="Arial" w:hAnsi="Arial" w:cs="Arial"/>
          <w:color w:val="1F1F1F"/>
          <w:sz w:val="24"/>
          <w:szCs w:val="24"/>
        </w:rPr>
        <w:t>complaints</w:t>
      </w:r>
      <w:proofErr w:type="gramEnd"/>
      <w:r w:rsidRPr="00C75A98">
        <w:rPr>
          <w:rFonts w:ascii="Arial" w:hAnsi="Arial" w:cs="Arial"/>
          <w:color w:val="1F1F1F"/>
          <w:sz w:val="24"/>
          <w:szCs w:val="24"/>
        </w:rPr>
        <w:t xml:space="preserve"> procedure will then apply.</w:t>
      </w:r>
    </w:p>
    <w:p w14:paraId="6EB927DD" w14:textId="311FF018"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 xml:space="preserve">The whole </w:t>
      </w:r>
      <w:r w:rsidR="005A1F61">
        <w:rPr>
          <w:rFonts w:ascii="Arial" w:hAnsi="Arial" w:cs="Arial"/>
          <w:color w:val="1F1F1F"/>
        </w:rPr>
        <w:t>G</w:t>
      </w:r>
      <w:r w:rsidRPr="00C75A98">
        <w:rPr>
          <w:rFonts w:ascii="Arial" w:hAnsi="Arial" w:cs="Arial"/>
          <w:color w:val="1F1F1F"/>
        </w:rPr>
        <w:t xml:space="preserve">overning </w:t>
      </w:r>
      <w:r w:rsidR="005A1F61">
        <w:rPr>
          <w:rFonts w:ascii="Arial" w:hAnsi="Arial" w:cs="Arial"/>
          <w:color w:val="1F1F1F"/>
        </w:rPr>
        <w:t>B</w:t>
      </w:r>
      <w:r w:rsidRPr="00C75A98">
        <w:rPr>
          <w:rFonts w:ascii="Arial" w:hAnsi="Arial" w:cs="Arial"/>
          <w:color w:val="1F1F1F"/>
        </w:rPr>
        <w:t>ody:</w:t>
      </w:r>
    </w:p>
    <w:p w14:paraId="503B3841" w14:textId="5EEE3CBC" w:rsidR="00C75A98" w:rsidRPr="00C75A98" w:rsidRDefault="00C75A98" w:rsidP="00C75A98">
      <w:pPr>
        <w:numPr>
          <w:ilvl w:val="0"/>
          <w:numId w:val="47"/>
        </w:numPr>
        <w:shd w:val="clear" w:color="auto" w:fill="FFFFFF"/>
        <w:spacing w:before="100" w:beforeAutospacing="1" w:after="100" w:afterAutospacing="1" w:line="240" w:lineRule="auto"/>
        <w:rPr>
          <w:rFonts w:ascii="Arial" w:hAnsi="Arial" w:cs="Arial"/>
          <w:color w:val="1F1F1F"/>
          <w:sz w:val="24"/>
          <w:szCs w:val="24"/>
        </w:rPr>
      </w:pPr>
      <w:r w:rsidRPr="00C75A98">
        <w:rPr>
          <w:rFonts w:ascii="Arial" w:hAnsi="Arial" w:cs="Arial"/>
          <w:color w:val="1F1F1F"/>
          <w:sz w:val="24"/>
          <w:szCs w:val="24"/>
        </w:rPr>
        <w:t xml:space="preserve">The complaint will be referred to the </w:t>
      </w:r>
      <w:r w:rsidR="005A1F61">
        <w:rPr>
          <w:rFonts w:ascii="Arial" w:hAnsi="Arial" w:cs="Arial"/>
          <w:color w:val="1F1F1F"/>
          <w:sz w:val="24"/>
          <w:szCs w:val="24"/>
        </w:rPr>
        <w:t>C</w:t>
      </w:r>
      <w:r w:rsidRPr="00C75A98">
        <w:rPr>
          <w:rFonts w:ascii="Arial" w:hAnsi="Arial" w:cs="Arial"/>
          <w:color w:val="1F1F1F"/>
          <w:sz w:val="24"/>
          <w:szCs w:val="24"/>
        </w:rPr>
        <w:t xml:space="preserve">lerk to the </w:t>
      </w:r>
      <w:r w:rsidR="005A1F61">
        <w:rPr>
          <w:rFonts w:ascii="Arial" w:hAnsi="Arial" w:cs="Arial"/>
          <w:color w:val="1F1F1F"/>
          <w:sz w:val="24"/>
          <w:szCs w:val="24"/>
        </w:rPr>
        <w:t>G</w:t>
      </w:r>
      <w:r w:rsidRPr="00C75A98">
        <w:rPr>
          <w:rFonts w:ascii="Arial" w:hAnsi="Arial" w:cs="Arial"/>
          <w:color w:val="1F1F1F"/>
          <w:sz w:val="24"/>
          <w:szCs w:val="24"/>
        </w:rPr>
        <w:t xml:space="preserve">overning </w:t>
      </w:r>
      <w:r w:rsidR="005A1F61">
        <w:rPr>
          <w:rFonts w:ascii="Arial" w:hAnsi="Arial" w:cs="Arial"/>
          <w:color w:val="1F1F1F"/>
          <w:sz w:val="24"/>
          <w:szCs w:val="24"/>
        </w:rPr>
        <w:t>B</w:t>
      </w:r>
      <w:r w:rsidRPr="00C75A98">
        <w:rPr>
          <w:rFonts w:ascii="Arial" w:hAnsi="Arial" w:cs="Arial"/>
          <w:color w:val="1F1F1F"/>
          <w:sz w:val="24"/>
          <w:szCs w:val="24"/>
        </w:rPr>
        <w:t xml:space="preserve">ody who will inform the </w:t>
      </w:r>
      <w:r w:rsidR="005A1F61">
        <w:rPr>
          <w:rFonts w:ascii="Arial" w:hAnsi="Arial" w:cs="Arial"/>
          <w:color w:val="1F1F1F"/>
          <w:sz w:val="24"/>
          <w:szCs w:val="24"/>
        </w:rPr>
        <w:t>H</w:t>
      </w:r>
      <w:r w:rsidRPr="00C75A98">
        <w:rPr>
          <w:rFonts w:ascii="Arial" w:hAnsi="Arial" w:cs="Arial"/>
          <w:color w:val="1F1F1F"/>
          <w:sz w:val="24"/>
          <w:szCs w:val="24"/>
        </w:rPr>
        <w:t xml:space="preserve">eadteacher, </w:t>
      </w:r>
      <w:r w:rsidR="005A1F61">
        <w:rPr>
          <w:rFonts w:ascii="Arial" w:hAnsi="Arial" w:cs="Arial"/>
          <w:color w:val="1F1F1F"/>
          <w:sz w:val="24"/>
          <w:szCs w:val="24"/>
        </w:rPr>
        <w:t>C</w:t>
      </w:r>
      <w:r w:rsidRPr="00C75A98">
        <w:rPr>
          <w:rFonts w:ascii="Arial" w:hAnsi="Arial" w:cs="Arial"/>
          <w:color w:val="1F1F1F"/>
          <w:sz w:val="24"/>
          <w:szCs w:val="24"/>
        </w:rPr>
        <w:t xml:space="preserve">hair of </w:t>
      </w:r>
      <w:r w:rsidR="005A1F61">
        <w:rPr>
          <w:rFonts w:ascii="Arial" w:hAnsi="Arial" w:cs="Arial"/>
          <w:color w:val="1F1F1F"/>
          <w:sz w:val="24"/>
          <w:szCs w:val="24"/>
        </w:rPr>
        <w:t>G</w:t>
      </w:r>
      <w:r w:rsidRPr="00C75A98">
        <w:rPr>
          <w:rFonts w:ascii="Arial" w:hAnsi="Arial" w:cs="Arial"/>
          <w:color w:val="1F1F1F"/>
          <w:sz w:val="24"/>
          <w:szCs w:val="24"/>
        </w:rPr>
        <w:t>overnors</w:t>
      </w:r>
      <w:r w:rsidR="005A1F61">
        <w:rPr>
          <w:rFonts w:ascii="Arial" w:hAnsi="Arial" w:cs="Arial"/>
          <w:color w:val="1F1F1F"/>
          <w:sz w:val="24"/>
          <w:szCs w:val="24"/>
        </w:rPr>
        <w:t xml:space="preserve"> and</w:t>
      </w:r>
      <w:r w:rsidRPr="00C75A98">
        <w:rPr>
          <w:rFonts w:ascii="Arial" w:hAnsi="Arial" w:cs="Arial"/>
          <w:color w:val="1F1F1F"/>
          <w:sz w:val="24"/>
          <w:szCs w:val="24"/>
        </w:rPr>
        <w:t xml:space="preserve"> </w:t>
      </w:r>
      <w:r w:rsidR="005A1F61">
        <w:rPr>
          <w:rFonts w:ascii="Arial" w:hAnsi="Arial" w:cs="Arial"/>
          <w:color w:val="1F1F1F"/>
          <w:sz w:val="24"/>
          <w:szCs w:val="24"/>
        </w:rPr>
        <w:t>L</w:t>
      </w:r>
      <w:r w:rsidRPr="00C75A98">
        <w:rPr>
          <w:rFonts w:ascii="Arial" w:hAnsi="Arial" w:cs="Arial"/>
          <w:color w:val="1F1F1F"/>
          <w:sz w:val="24"/>
          <w:szCs w:val="24"/>
        </w:rPr>
        <w:t xml:space="preserve">ocal </w:t>
      </w:r>
      <w:r w:rsidR="005A1F61">
        <w:rPr>
          <w:rFonts w:ascii="Arial" w:hAnsi="Arial" w:cs="Arial"/>
          <w:color w:val="1F1F1F"/>
          <w:sz w:val="24"/>
          <w:szCs w:val="24"/>
        </w:rPr>
        <w:t>A</w:t>
      </w:r>
      <w:r w:rsidRPr="00C75A98">
        <w:rPr>
          <w:rFonts w:ascii="Arial" w:hAnsi="Arial" w:cs="Arial"/>
          <w:color w:val="1F1F1F"/>
          <w:sz w:val="24"/>
          <w:szCs w:val="24"/>
        </w:rPr>
        <w:t>uthority</w:t>
      </w:r>
      <w:r w:rsidR="005A1F61">
        <w:rPr>
          <w:rFonts w:ascii="Arial" w:hAnsi="Arial" w:cs="Arial"/>
          <w:color w:val="1F1F1F"/>
          <w:sz w:val="24"/>
          <w:szCs w:val="24"/>
        </w:rPr>
        <w:t>.</w:t>
      </w:r>
    </w:p>
    <w:p w14:paraId="0AE9EFE8" w14:textId="08C21F2C" w:rsidR="00C75A98" w:rsidRPr="00C75A98" w:rsidRDefault="00C75A98" w:rsidP="00C75A98">
      <w:pPr>
        <w:numPr>
          <w:ilvl w:val="0"/>
          <w:numId w:val="47"/>
        </w:numPr>
        <w:shd w:val="clear" w:color="auto" w:fill="FFFFFF"/>
        <w:spacing w:before="100" w:beforeAutospacing="1" w:after="100" w:afterAutospacing="1" w:line="240" w:lineRule="auto"/>
        <w:rPr>
          <w:rFonts w:ascii="Arial" w:hAnsi="Arial" w:cs="Arial"/>
          <w:color w:val="1F1F1F"/>
          <w:sz w:val="24"/>
          <w:szCs w:val="24"/>
        </w:rPr>
      </w:pPr>
      <w:r w:rsidRPr="00C75A98">
        <w:rPr>
          <w:rFonts w:ascii="Arial" w:hAnsi="Arial" w:cs="Arial"/>
          <w:color w:val="1F1F1F"/>
          <w:sz w:val="24"/>
          <w:szCs w:val="24"/>
        </w:rPr>
        <w:t xml:space="preserve">The authorities will agree arrangements with the </w:t>
      </w:r>
      <w:r w:rsidR="005A1F61">
        <w:rPr>
          <w:rFonts w:ascii="Arial" w:hAnsi="Arial" w:cs="Arial"/>
          <w:color w:val="1F1F1F"/>
          <w:sz w:val="24"/>
          <w:szCs w:val="24"/>
        </w:rPr>
        <w:t>G</w:t>
      </w:r>
      <w:r w:rsidRPr="00C75A98">
        <w:rPr>
          <w:rFonts w:ascii="Arial" w:hAnsi="Arial" w:cs="Arial"/>
          <w:color w:val="1F1F1F"/>
          <w:sz w:val="24"/>
          <w:szCs w:val="24"/>
        </w:rPr>
        <w:t xml:space="preserve">overning </w:t>
      </w:r>
      <w:r w:rsidR="005A1F61">
        <w:rPr>
          <w:rFonts w:ascii="Arial" w:hAnsi="Arial" w:cs="Arial"/>
          <w:color w:val="1F1F1F"/>
          <w:sz w:val="24"/>
          <w:szCs w:val="24"/>
        </w:rPr>
        <w:t>B</w:t>
      </w:r>
      <w:r w:rsidRPr="00C75A98">
        <w:rPr>
          <w:rFonts w:ascii="Arial" w:hAnsi="Arial" w:cs="Arial"/>
          <w:color w:val="1F1F1F"/>
          <w:sz w:val="24"/>
          <w:szCs w:val="24"/>
        </w:rPr>
        <w:t>ody for independent investigation and consideration of the complaint.</w:t>
      </w:r>
    </w:p>
    <w:p w14:paraId="4BA54609" w14:textId="20F1D225"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 xml:space="preserve">The </w:t>
      </w:r>
      <w:r w:rsidR="005A1F61">
        <w:rPr>
          <w:rFonts w:ascii="Arial" w:hAnsi="Arial" w:cs="Arial"/>
          <w:color w:val="1F1F1F"/>
        </w:rPr>
        <w:t>H</w:t>
      </w:r>
      <w:r w:rsidRPr="00C75A98">
        <w:rPr>
          <w:rFonts w:ascii="Arial" w:hAnsi="Arial" w:cs="Arial"/>
          <w:color w:val="1F1F1F"/>
        </w:rPr>
        <w:t>eadteacher:</w:t>
      </w:r>
    </w:p>
    <w:p w14:paraId="1E7CAE4C" w14:textId="39B9DEE1" w:rsidR="00C75A98" w:rsidRPr="00C75A98" w:rsidRDefault="00C75A98" w:rsidP="00C75A98">
      <w:pPr>
        <w:numPr>
          <w:ilvl w:val="0"/>
          <w:numId w:val="48"/>
        </w:numPr>
        <w:shd w:val="clear" w:color="auto" w:fill="FFFFFF"/>
        <w:spacing w:before="100" w:beforeAutospacing="1" w:after="100" w:afterAutospacing="1" w:line="240" w:lineRule="auto"/>
        <w:rPr>
          <w:rFonts w:ascii="Arial" w:hAnsi="Arial" w:cs="Arial"/>
          <w:color w:val="1F1F1F"/>
          <w:sz w:val="24"/>
          <w:szCs w:val="24"/>
        </w:rPr>
      </w:pPr>
      <w:r w:rsidRPr="00C75A98">
        <w:rPr>
          <w:rFonts w:ascii="Arial" w:hAnsi="Arial" w:cs="Arial"/>
          <w:color w:val="1F1F1F"/>
          <w:sz w:val="24"/>
          <w:szCs w:val="24"/>
        </w:rPr>
        <w:t xml:space="preserve">The concern or complaint will be referred to the </w:t>
      </w:r>
      <w:r w:rsidR="005A1F61">
        <w:rPr>
          <w:rFonts w:ascii="Arial" w:hAnsi="Arial" w:cs="Arial"/>
          <w:color w:val="1F1F1F"/>
          <w:sz w:val="24"/>
          <w:szCs w:val="24"/>
        </w:rPr>
        <w:t>C</w:t>
      </w:r>
      <w:r w:rsidRPr="00C75A98">
        <w:rPr>
          <w:rFonts w:ascii="Arial" w:hAnsi="Arial" w:cs="Arial"/>
          <w:color w:val="1F1F1F"/>
          <w:sz w:val="24"/>
          <w:szCs w:val="24"/>
        </w:rPr>
        <w:t xml:space="preserve">hair of </w:t>
      </w:r>
      <w:r w:rsidR="005A1F61">
        <w:rPr>
          <w:rFonts w:ascii="Arial" w:hAnsi="Arial" w:cs="Arial"/>
          <w:color w:val="1F1F1F"/>
          <w:sz w:val="24"/>
          <w:szCs w:val="24"/>
        </w:rPr>
        <w:t>G</w:t>
      </w:r>
      <w:r w:rsidRPr="00C75A98">
        <w:rPr>
          <w:rFonts w:ascii="Arial" w:hAnsi="Arial" w:cs="Arial"/>
          <w:color w:val="1F1F1F"/>
          <w:sz w:val="24"/>
          <w:szCs w:val="24"/>
        </w:rPr>
        <w:t xml:space="preserve">overnors who will undertake the investigation or may delegate it to another </w:t>
      </w:r>
      <w:r w:rsidR="005A1F61">
        <w:rPr>
          <w:rFonts w:ascii="Arial" w:hAnsi="Arial" w:cs="Arial"/>
          <w:color w:val="1F1F1F"/>
          <w:sz w:val="24"/>
          <w:szCs w:val="24"/>
        </w:rPr>
        <w:t>G</w:t>
      </w:r>
      <w:r w:rsidRPr="00C75A98">
        <w:rPr>
          <w:rFonts w:ascii="Arial" w:hAnsi="Arial" w:cs="Arial"/>
          <w:color w:val="1F1F1F"/>
          <w:sz w:val="24"/>
          <w:szCs w:val="24"/>
        </w:rPr>
        <w:t xml:space="preserve">overnor. Stage B onwards of the </w:t>
      </w:r>
      <w:proofErr w:type="gramStart"/>
      <w:r w:rsidRPr="00C75A98">
        <w:rPr>
          <w:rFonts w:ascii="Arial" w:hAnsi="Arial" w:cs="Arial"/>
          <w:color w:val="1F1F1F"/>
          <w:sz w:val="24"/>
          <w:szCs w:val="24"/>
        </w:rPr>
        <w:t>complaints</w:t>
      </w:r>
      <w:proofErr w:type="gramEnd"/>
      <w:r w:rsidRPr="00C75A98">
        <w:rPr>
          <w:rFonts w:ascii="Arial" w:hAnsi="Arial" w:cs="Arial"/>
          <w:color w:val="1F1F1F"/>
          <w:sz w:val="24"/>
          <w:szCs w:val="24"/>
        </w:rPr>
        <w:t xml:space="preserve"> procedure will apply.</w:t>
      </w:r>
    </w:p>
    <w:p w14:paraId="30376A15" w14:textId="2AA82080" w:rsidR="00C75A98" w:rsidRDefault="00C75A98" w:rsidP="00C75A98">
      <w:pPr>
        <w:pStyle w:val="Heading2"/>
        <w:shd w:val="clear" w:color="auto" w:fill="FFFFFF"/>
        <w:spacing w:before="0"/>
        <w:rPr>
          <w:rFonts w:ascii="Arial" w:hAnsi="Arial" w:cs="Arial"/>
          <w:b/>
          <w:bCs/>
          <w:color w:val="1F1F1F"/>
          <w:sz w:val="28"/>
          <w:szCs w:val="28"/>
        </w:rPr>
      </w:pPr>
      <w:r w:rsidRPr="005A1F61">
        <w:rPr>
          <w:rFonts w:ascii="Arial" w:hAnsi="Arial" w:cs="Arial"/>
          <w:b/>
          <w:bCs/>
          <w:color w:val="1F1F1F"/>
          <w:sz w:val="28"/>
          <w:szCs w:val="28"/>
        </w:rPr>
        <w:t>Our commitment to you</w:t>
      </w:r>
    </w:p>
    <w:p w14:paraId="0EF3A246" w14:textId="77777777" w:rsidR="005A1F61" w:rsidRPr="005A1F61" w:rsidRDefault="005A1F61" w:rsidP="005A1F61"/>
    <w:p w14:paraId="58ED849D" w14:textId="237799D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 xml:space="preserve">In all cases the school and </w:t>
      </w:r>
      <w:r w:rsidR="005A1F61">
        <w:rPr>
          <w:rFonts w:ascii="Arial" w:hAnsi="Arial" w:cs="Arial"/>
          <w:color w:val="1F1F1F"/>
        </w:rPr>
        <w:t>G</w:t>
      </w:r>
      <w:r w:rsidRPr="00C75A98">
        <w:rPr>
          <w:rFonts w:ascii="Arial" w:hAnsi="Arial" w:cs="Arial"/>
          <w:color w:val="1F1F1F"/>
        </w:rPr>
        <w:t xml:space="preserve">overning </w:t>
      </w:r>
      <w:r w:rsidR="005A1F61">
        <w:rPr>
          <w:rFonts w:ascii="Arial" w:hAnsi="Arial" w:cs="Arial"/>
          <w:color w:val="1F1F1F"/>
        </w:rPr>
        <w:t>B</w:t>
      </w:r>
      <w:r w:rsidRPr="00C75A98">
        <w:rPr>
          <w:rFonts w:ascii="Arial" w:hAnsi="Arial" w:cs="Arial"/>
          <w:color w:val="1F1F1F"/>
        </w:rPr>
        <w:t>ody will ensure that complaints are dealt with in an unbiased, open, and fair way.</w:t>
      </w:r>
    </w:p>
    <w:p w14:paraId="2B0564D6"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We will take your concerns and complaints seriously and, where we have made mistakes, will try to learn from them.</w:t>
      </w:r>
    </w:p>
    <w:p w14:paraId="08FA2B81" w14:textId="77777777"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If you need help to make your concerns known, we will try and assist you. If you are a young person and need extra assistance you may want to contact MEIC which is a national advocacy and advice helpline for children and young people. Advice and support can also be accessed from the Children’s Commissioner for Wales.</w:t>
      </w:r>
    </w:p>
    <w:p w14:paraId="0063AB77" w14:textId="2B042619" w:rsidR="00C75A98" w:rsidRPr="00C75A98" w:rsidRDefault="00C75A98" w:rsidP="00C75A98">
      <w:pPr>
        <w:pStyle w:val="NormalWeb"/>
        <w:shd w:val="clear" w:color="auto" w:fill="FFFFFF"/>
        <w:spacing w:before="0" w:beforeAutospacing="0" w:after="300" w:afterAutospacing="0"/>
        <w:rPr>
          <w:rFonts w:ascii="Arial" w:hAnsi="Arial" w:cs="Arial"/>
          <w:color w:val="1F1F1F"/>
        </w:rPr>
      </w:pPr>
      <w:r w:rsidRPr="00C75A98">
        <w:rPr>
          <w:rFonts w:ascii="Arial" w:hAnsi="Arial" w:cs="Arial"/>
          <w:color w:val="1F1F1F"/>
        </w:rPr>
        <w:t xml:space="preserve">The governing body has reviewed this policy </w:t>
      </w:r>
      <w:r w:rsidR="005A1F61">
        <w:rPr>
          <w:rFonts w:ascii="Arial" w:hAnsi="Arial" w:cs="Arial"/>
          <w:color w:val="1F1F1F"/>
        </w:rPr>
        <w:t>during the Autumn Term</w:t>
      </w:r>
    </w:p>
    <w:p w14:paraId="225C08B3" w14:textId="77777777" w:rsidR="005E6BA4" w:rsidRPr="00C75A98" w:rsidRDefault="005E6BA4" w:rsidP="009517FB">
      <w:pPr>
        <w:pStyle w:val="DefaultText"/>
        <w:widowControl/>
        <w:rPr>
          <w:rFonts w:ascii="Arial" w:hAnsi="Arial" w:cs="Arial"/>
          <w:szCs w:val="24"/>
        </w:rPr>
      </w:pPr>
    </w:p>
    <w:sectPr w:rsidR="005E6BA4" w:rsidRPr="00C75A98" w:rsidSect="007520D0">
      <w:head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AB199" w14:textId="77777777" w:rsidR="00C75A98" w:rsidRDefault="00C75A98" w:rsidP="007520D0">
      <w:pPr>
        <w:spacing w:after="0" w:line="240" w:lineRule="auto"/>
      </w:pPr>
      <w:r>
        <w:separator/>
      </w:r>
    </w:p>
  </w:endnote>
  <w:endnote w:type="continuationSeparator" w:id="0">
    <w:p w14:paraId="2EE95CE0" w14:textId="77777777" w:rsidR="00C75A98" w:rsidRDefault="00C75A98" w:rsidP="00752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otusWP Type">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6B8E" w14:textId="77777777" w:rsidR="00070F77" w:rsidRDefault="00070F77" w:rsidP="007520D0">
    <w:pPr>
      <w:pStyle w:val="Footer"/>
      <w:tabs>
        <w:tab w:val="clear" w:pos="4513"/>
        <w:tab w:val="clear" w:pos="9026"/>
        <w:tab w:val="left" w:pos="7973"/>
      </w:tabs>
    </w:pPr>
    <w:r>
      <w:rPr>
        <w:noProof/>
      </w:rPr>
      <mc:AlternateContent>
        <mc:Choice Requires="wps">
          <w:drawing>
            <wp:anchor distT="45720" distB="45720" distL="114300" distR="114300" simplePos="0" relativeHeight="251673088" behindDoc="0" locked="0" layoutInCell="1" allowOverlap="1" wp14:anchorId="63DC80F9" wp14:editId="1D4CCD11">
              <wp:simplePos x="0" y="0"/>
              <wp:positionH relativeFrom="margin">
                <wp:posOffset>-42545</wp:posOffset>
              </wp:positionH>
              <wp:positionV relativeFrom="paragraph">
                <wp:posOffset>-1192530</wp:posOffset>
              </wp:positionV>
              <wp:extent cx="6177280" cy="1116330"/>
              <wp:effectExtent l="0" t="0" r="139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116330"/>
                      </a:xfrm>
                      <a:prstGeom prst="rect">
                        <a:avLst/>
                      </a:prstGeom>
                      <a:solidFill>
                        <a:srgbClr val="FFFFFF"/>
                      </a:solidFill>
                      <a:ln w="9525">
                        <a:solidFill>
                          <a:srgbClr val="000000"/>
                        </a:solidFill>
                        <a:miter lim="800000"/>
                        <a:headEnd/>
                        <a:tailEnd/>
                      </a:ln>
                    </wps:spPr>
                    <wps:txbx>
                      <w:txbxContent>
                        <w:p w14:paraId="3D64FDA3" w14:textId="77777777" w:rsidR="00070F77" w:rsidRPr="00070F77" w:rsidRDefault="00070F77">
                          <w:pPr>
                            <w:rPr>
                              <w:rFonts w:ascii="Arial" w:hAnsi="Arial" w:cs="Arial"/>
                              <w:b/>
                              <w:sz w:val="24"/>
                            </w:rPr>
                          </w:pPr>
                          <w:r w:rsidRPr="00070F77">
                            <w:rPr>
                              <w:rFonts w:ascii="Arial" w:hAnsi="Arial" w:cs="Arial"/>
                              <w:b/>
                              <w:sz w:val="24"/>
                            </w:rPr>
                            <w:t>Accessible Formats:</w:t>
                          </w:r>
                        </w:p>
                        <w:p w14:paraId="66632350" w14:textId="77777777" w:rsidR="00070F77" w:rsidRPr="00070F77" w:rsidRDefault="00070F77">
                          <w:pPr>
                            <w:rPr>
                              <w:rFonts w:ascii="Arial" w:hAnsi="Arial" w:cs="Arial"/>
                              <w:sz w:val="24"/>
                            </w:rPr>
                          </w:pPr>
                          <w:r w:rsidRPr="00070F77">
                            <w:rPr>
                              <w:rFonts w:ascii="Arial" w:hAnsi="Arial" w:cs="Arial"/>
                              <w:sz w:val="24"/>
                            </w:rPr>
                            <w:t xml:space="preserve">     This document is available in English and Welsh in Microsoft Word and PDF formats in Ariel font size 12 as standard.  This document is also available in large print.  To request a copy of this document in an accessible format, contact Mrs. Debbie Dickinson (01352) 711366.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C80F9" id="_x0000_t202" coordsize="21600,21600" o:spt="202" path="m,l,21600r21600,l21600,xe">
              <v:stroke joinstyle="miter"/>
              <v:path gradientshapeok="t" o:connecttype="rect"/>
            </v:shapetype>
            <v:shape id="Text Box 2" o:spid="_x0000_s1029" type="#_x0000_t202" style="position:absolute;margin-left:-3.35pt;margin-top:-93.9pt;width:486.4pt;height:87.9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">
              <v:textbox>
                <w:txbxContent>
                  <w:p w14:paraId="3D64FDA3" w14:textId="77777777" w:rsidR="00070F77" w:rsidRPr="00070F77" w:rsidRDefault="00070F77">
                    <w:pPr>
                      <w:rPr>
                        <w:rFonts w:ascii="Arial" w:hAnsi="Arial" w:cs="Arial"/>
                        <w:b/>
                        <w:sz w:val="24"/>
                      </w:rPr>
                    </w:pPr>
                    <w:r w:rsidRPr="00070F77">
                      <w:rPr>
                        <w:rFonts w:ascii="Arial" w:hAnsi="Arial" w:cs="Arial"/>
                        <w:b/>
                        <w:sz w:val="24"/>
                      </w:rPr>
                      <w:t>Accessible Formats:</w:t>
                    </w:r>
                  </w:p>
                  <w:p w14:paraId="66632350" w14:textId="77777777" w:rsidR="00070F77" w:rsidRPr="00070F77" w:rsidRDefault="00070F77">
                    <w:pPr>
                      <w:rPr>
                        <w:rFonts w:ascii="Arial" w:hAnsi="Arial" w:cs="Arial"/>
                        <w:sz w:val="24"/>
                      </w:rPr>
                    </w:pPr>
                    <w:r w:rsidRPr="00070F77">
                      <w:rPr>
                        <w:rFonts w:ascii="Arial" w:hAnsi="Arial" w:cs="Arial"/>
                        <w:sz w:val="24"/>
                      </w:rPr>
                      <w:t xml:space="preserve">     This document is available in English and Welsh in Microsoft Word and PDF formats in Ariel font size 12 as standard.  This document is also available in large print.  To request a copy of this document in an accessible format, contact Mrs. Debbie Dickinson (01352) 711366.</w:t>
                    </w:r>
                  </w:p>
                </w:txbxContent>
              </v:textbox>
              <w10:wrap type="square" anchorx="margin"/>
            </v:shape>
          </w:pict>
        </mc:Fallback>
      </mc:AlternateContent>
    </w:r>
  </w:p>
  <w:p w14:paraId="42301E06" w14:textId="77777777" w:rsidR="00070F77" w:rsidRDefault="00070F77" w:rsidP="007520D0">
    <w:pPr>
      <w:pStyle w:val="Footer"/>
      <w:tabs>
        <w:tab w:val="clear" w:pos="4513"/>
        <w:tab w:val="clear" w:pos="9026"/>
        <w:tab w:val="left" w:pos="7973"/>
      </w:tabs>
    </w:pPr>
    <w:r>
      <w:rPr>
        <w:noProof/>
        <w:lang w:eastAsia="en-GB"/>
      </w:rPr>
      <w:drawing>
        <wp:anchor distT="0" distB="0" distL="114300" distR="114300" simplePos="0" relativeHeight="251656704" behindDoc="0" locked="0" layoutInCell="1" allowOverlap="1" wp14:anchorId="2663BB47" wp14:editId="5B144BD0">
          <wp:simplePos x="0" y="0"/>
          <wp:positionH relativeFrom="column">
            <wp:posOffset>5612927</wp:posOffset>
          </wp:positionH>
          <wp:positionV relativeFrom="paragraph">
            <wp:posOffset>7089</wp:posOffset>
          </wp:positionV>
          <wp:extent cx="669851" cy="531098"/>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intshire-300x149.jpg"/>
                  <pic:cNvPicPr/>
                </pic:nvPicPr>
                <pic:blipFill>
                  <a:blip r:embed="rId1">
                    <a:extLst>
                      <a:ext uri="{28A0092B-C50C-407E-A947-70E740481C1C}">
                        <a14:useLocalDpi xmlns:a14="http://schemas.microsoft.com/office/drawing/2010/main" val="0"/>
                      </a:ext>
                    </a:extLst>
                  </a:blip>
                  <a:stretch>
                    <a:fillRect/>
                  </a:stretch>
                </pic:blipFill>
                <pic:spPr>
                  <a:xfrm>
                    <a:off x="0" y="0"/>
                    <a:ext cx="669851" cy="531098"/>
                  </a:xfrm>
                  <a:prstGeom prst="rect">
                    <a:avLst/>
                  </a:prstGeom>
                </pic:spPr>
              </pic:pic>
            </a:graphicData>
          </a:graphic>
        </wp:anchor>
      </w:drawing>
    </w:r>
  </w:p>
  <w:p w14:paraId="4AFC9FA6" w14:textId="77777777" w:rsidR="007520D0" w:rsidRPr="00744552" w:rsidRDefault="007520D0" w:rsidP="007520D0">
    <w:pPr>
      <w:pStyle w:val="Footer"/>
      <w:tabs>
        <w:tab w:val="clear" w:pos="4513"/>
        <w:tab w:val="clear" w:pos="9026"/>
        <w:tab w:val="left" w:pos="7973"/>
      </w:tabs>
    </w:pPr>
    <w:r w:rsidRPr="00B7175F">
      <w:rPr>
        <w:noProof/>
        <w:lang w:eastAsia="en-GB"/>
      </w:rPr>
      <w:drawing>
        <wp:anchor distT="0" distB="0" distL="114300" distR="114300" simplePos="0" relativeHeight="251671040" behindDoc="1" locked="0" layoutInCell="1" allowOverlap="1" wp14:anchorId="34AD4D2B" wp14:editId="777645F5">
          <wp:simplePos x="0" y="0"/>
          <wp:positionH relativeFrom="column">
            <wp:posOffset>4714875</wp:posOffset>
          </wp:positionH>
          <wp:positionV relativeFrom="paragraph">
            <wp:posOffset>-249555</wp:posOffset>
          </wp:positionV>
          <wp:extent cx="722748" cy="658241"/>
          <wp:effectExtent l="0" t="0" r="127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2748" cy="658241"/>
                  </a:xfrm>
                  <a:prstGeom prst="rect">
                    <a:avLst/>
                  </a:prstGeom>
                  <a:noFill/>
                  <a:ln>
                    <a:noFill/>
                  </a:ln>
                </pic:spPr>
              </pic:pic>
            </a:graphicData>
          </a:graphic>
        </wp:anchor>
      </w:drawing>
    </w:r>
    <w:r>
      <w:rPr>
        <w:noProof/>
        <w:lang w:eastAsia="en-GB"/>
      </w:rPr>
      <w:drawing>
        <wp:anchor distT="0" distB="0" distL="114300" distR="114300" simplePos="0" relativeHeight="251670016" behindDoc="1" locked="0" layoutInCell="1" allowOverlap="1" wp14:anchorId="0F66B1F5" wp14:editId="71C5B17C">
          <wp:simplePos x="0" y="0"/>
          <wp:positionH relativeFrom="column">
            <wp:posOffset>3829050</wp:posOffset>
          </wp:positionH>
          <wp:positionV relativeFrom="paragraph">
            <wp:posOffset>-262890</wp:posOffset>
          </wp:positionV>
          <wp:extent cx="456591" cy="603723"/>
          <wp:effectExtent l="0" t="0" r="635"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school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6591" cy="603723"/>
                  </a:xfrm>
                  <a:prstGeom prst="rect">
                    <a:avLst/>
                  </a:prstGeom>
                </pic:spPr>
              </pic:pic>
            </a:graphicData>
          </a:graphic>
        </wp:anchor>
      </w:drawing>
    </w:r>
    <w:r>
      <w:rPr>
        <w:noProof/>
        <w:lang w:eastAsia="en-GB"/>
      </w:rPr>
      <w:drawing>
        <wp:anchor distT="0" distB="0" distL="114300" distR="114300" simplePos="0" relativeHeight="251668992" behindDoc="1" locked="0" layoutInCell="1" allowOverlap="1" wp14:anchorId="4836C5B4" wp14:editId="784B5457">
          <wp:simplePos x="0" y="0"/>
          <wp:positionH relativeFrom="margin">
            <wp:posOffset>2709545</wp:posOffset>
          </wp:positionH>
          <wp:positionV relativeFrom="paragraph">
            <wp:posOffset>-175260</wp:posOffset>
          </wp:positionV>
          <wp:extent cx="541235" cy="541316"/>
          <wp:effectExtent l="0" t="0" r="0" b="0"/>
          <wp:wrapNone/>
          <wp:docPr id="40" name="Picture 40" descr="C:\Users\mfdxd\Desktop\green_flag_awar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dxd\Desktop\green_flag_award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235" cy="541316"/>
                  </a:xfrm>
                  <a:prstGeom prst="rect">
                    <a:avLst/>
                  </a:prstGeom>
                  <a:noFill/>
                  <a:ln>
                    <a:noFill/>
                  </a:ln>
                </pic:spPr>
              </pic:pic>
            </a:graphicData>
          </a:graphic>
        </wp:anchor>
      </w:drawing>
    </w:r>
    <w:r>
      <w:rPr>
        <w:noProof/>
        <w:lang w:eastAsia="en-GB"/>
      </w:rPr>
      <w:drawing>
        <wp:anchor distT="0" distB="0" distL="114300" distR="114300" simplePos="0" relativeHeight="251666944" behindDoc="1" locked="0" layoutInCell="1" allowOverlap="1" wp14:anchorId="7CEF9885" wp14:editId="0EBB1D88">
          <wp:simplePos x="0" y="0"/>
          <wp:positionH relativeFrom="column">
            <wp:posOffset>1733550</wp:posOffset>
          </wp:positionH>
          <wp:positionV relativeFrom="paragraph">
            <wp:posOffset>-184785</wp:posOffset>
          </wp:positionV>
          <wp:extent cx="478465" cy="593092"/>
          <wp:effectExtent l="0" t="0" r="0" b="0"/>
          <wp:wrapNone/>
          <wp:docPr id="41" name="Picture 41"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cef.org.uk/rights-respecting-schools/wp-content/uploads/sites/4/2017/12/Bronze-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465" cy="593092"/>
                  </a:xfrm>
                  <a:prstGeom prst="rect">
                    <a:avLst/>
                  </a:prstGeom>
                  <a:noFill/>
                  <a:ln>
                    <a:noFill/>
                  </a:ln>
                </pic:spPr>
              </pic:pic>
            </a:graphicData>
          </a:graphic>
        </wp:anchor>
      </w:drawing>
    </w:r>
    <w:r>
      <w:rPr>
        <w:noProof/>
        <w:lang w:eastAsia="en-GB"/>
      </w:rPr>
      <w:drawing>
        <wp:anchor distT="0" distB="0" distL="114300" distR="114300" simplePos="0" relativeHeight="251665920" behindDoc="0" locked="0" layoutInCell="1" allowOverlap="1" wp14:anchorId="3B689D95" wp14:editId="3772394B">
          <wp:simplePos x="0" y="0"/>
          <wp:positionH relativeFrom="column">
            <wp:posOffset>533400</wp:posOffset>
          </wp:positionH>
          <wp:positionV relativeFrom="paragraph">
            <wp:posOffset>-95250</wp:posOffset>
          </wp:positionV>
          <wp:extent cx="733646" cy="445739"/>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e%20marc%20cymru%20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3646" cy="445739"/>
                  </a:xfrm>
                  <a:prstGeom prst="rect">
                    <a:avLst/>
                  </a:prstGeom>
                </pic:spPr>
              </pic:pic>
            </a:graphicData>
          </a:graphic>
        </wp:anchor>
      </w:drawing>
    </w:r>
    <w:r>
      <w:rPr>
        <w:noProof/>
        <w:lang w:eastAsia="en-GB"/>
      </w:rPr>
      <w:drawing>
        <wp:anchor distT="0" distB="0" distL="114300" distR="114300" simplePos="0" relativeHeight="251657728" behindDoc="1" locked="0" layoutInCell="1" allowOverlap="1" wp14:anchorId="340CB5C2" wp14:editId="66A5A033">
          <wp:simplePos x="0" y="0"/>
          <wp:positionH relativeFrom="column">
            <wp:posOffset>-546100</wp:posOffset>
          </wp:positionH>
          <wp:positionV relativeFrom="paragraph">
            <wp:posOffset>-127635</wp:posOffset>
          </wp:positionV>
          <wp:extent cx="701749" cy="478080"/>
          <wp:effectExtent l="0" t="0" r="317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intshire-Healthy-School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1749" cy="478080"/>
                  </a:xfrm>
                  <a:prstGeom prst="rect">
                    <a:avLst/>
                  </a:prstGeom>
                </pic:spPr>
              </pic:pic>
            </a:graphicData>
          </a:graphic>
        </wp:anchor>
      </w:drawing>
    </w:r>
    <w:r>
      <w:tab/>
    </w:r>
  </w:p>
  <w:p w14:paraId="58858A7B" w14:textId="77777777" w:rsidR="007520D0" w:rsidRDefault="007520D0" w:rsidP="007520D0">
    <w:pPr>
      <w:pStyle w:val="Footer"/>
    </w:pPr>
  </w:p>
  <w:p w14:paraId="161E6F19" w14:textId="77777777" w:rsidR="007520D0" w:rsidRDefault="007520D0" w:rsidP="007520D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D82B0" w14:textId="77777777" w:rsidR="00C75A98" w:rsidRDefault="00C75A98" w:rsidP="007520D0">
      <w:pPr>
        <w:spacing w:after="0" w:line="240" w:lineRule="auto"/>
      </w:pPr>
      <w:r>
        <w:separator/>
      </w:r>
    </w:p>
  </w:footnote>
  <w:footnote w:type="continuationSeparator" w:id="0">
    <w:p w14:paraId="2F0D5849" w14:textId="77777777" w:rsidR="00C75A98" w:rsidRDefault="00C75A98" w:rsidP="007520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6286" w14:textId="72C485D1" w:rsidR="00070F77" w:rsidRPr="00070F77" w:rsidRDefault="005A1F61" w:rsidP="00070F77">
    <w:pPr>
      <w:pStyle w:val="Header"/>
      <w:jc w:val="center"/>
      <w:rPr>
        <w:rFonts w:ascii="Arial" w:hAnsi="Arial" w:cs="Arial"/>
        <w:sz w:val="24"/>
      </w:rPr>
    </w:pPr>
    <w:r>
      <w:rPr>
        <w:rFonts w:ascii="Arial" w:hAnsi="Arial" w:cs="Arial"/>
        <w:sz w:val="24"/>
      </w:rPr>
      <w:t xml:space="preserve">Complaints </w:t>
    </w:r>
    <w:r w:rsidR="00070F77" w:rsidRPr="00070F77">
      <w:rPr>
        <w:rFonts w:ascii="Arial" w:hAnsi="Arial" w:cs="Arial"/>
        <w:sz w:val="24"/>
      </w:rPr>
      <w:t>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1015" w14:textId="479E3199" w:rsidR="007520D0" w:rsidRPr="00F1605C" w:rsidRDefault="00C75A98" w:rsidP="007520D0">
    <w:pPr>
      <w:pStyle w:val="Header"/>
      <w:jc w:val="center"/>
      <w:rPr>
        <w:b/>
        <w:color w:val="7030A0"/>
        <w:sz w:val="72"/>
      </w:rPr>
    </w:pPr>
    <w:r>
      <w:rPr>
        <w:noProof/>
        <w:lang w:eastAsia="en-GB"/>
      </w:rPr>
      <w:drawing>
        <wp:anchor distT="0" distB="0" distL="114300" distR="114300" simplePos="0" relativeHeight="251674112" behindDoc="1" locked="0" layoutInCell="1" allowOverlap="1" wp14:anchorId="659F1C96" wp14:editId="1F9BB9EF">
          <wp:simplePos x="0" y="0"/>
          <wp:positionH relativeFrom="page">
            <wp:align>right</wp:align>
          </wp:positionH>
          <wp:positionV relativeFrom="paragraph">
            <wp:posOffset>-450215</wp:posOffset>
          </wp:positionV>
          <wp:extent cx="8059128" cy="11205529"/>
          <wp:effectExtent l="0" t="0" r="0" b="0"/>
          <wp:wrapNone/>
          <wp:docPr id="35" name="Picture 2" descr="C:\Users\mfpxd\Desktop\Watermark 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pxd\Desktop\Watermark Images\2.png"/>
                  <pic:cNvPicPr>
                    <a:picLocks noChangeAspect="1" noChangeArrowheads="1"/>
                  </pic:cNvPicPr>
                </pic:nvPicPr>
                <pic:blipFill>
                  <a:blip r:embed="rId1" cstate="print"/>
                  <a:srcRect/>
                  <a:stretch>
                    <a:fillRect/>
                  </a:stretch>
                </pic:blipFill>
                <pic:spPr bwMode="auto">
                  <a:xfrm>
                    <a:off x="0" y="0"/>
                    <a:ext cx="8059128" cy="112055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520D0" w:rsidRPr="00F1605C">
      <w:rPr>
        <w:b/>
        <w:color w:val="7030A0"/>
        <w:sz w:val="72"/>
      </w:rPr>
      <w:t>Ysgol Maes y Felin</w:t>
    </w:r>
  </w:p>
  <w:p w14:paraId="4EEBB432" w14:textId="77777777" w:rsidR="007520D0" w:rsidRDefault="007520D0" w:rsidP="007520D0">
    <w:pPr>
      <w:pStyle w:val="Header"/>
      <w:jc w:val="center"/>
      <w:rPr>
        <w:b/>
        <w:color w:val="7030A0"/>
        <w:sz w:val="44"/>
      </w:rPr>
    </w:pPr>
    <w:r w:rsidRPr="00F1605C">
      <w:rPr>
        <w:b/>
        <w:color w:val="7030A0"/>
        <w:sz w:val="44"/>
      </w:rPr>
      <w:t>“Achieve Excellence, Exceed Expectations”</w:t>
    </w:r>
  </w:p>
  <w:p w14:paraId="436CAF57" w14:textId="77777777" w:rsidR="007520D0" w:rsidRDefault="007520D0" w:rsidP="007520D0">
    <w:pPr>
      <w:pStyle w:val="Header"/>
      <w:jc w:val="center"/>
      <w:rPr>
        <w:b/>
        <w:color w:val="7030A0"/>
        <w:sz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569"/>
    </w:tblGrid>
    <w:tr w:rsidR="007520D0" w14:paraId="6D9FBD5A" w14:textId="77777777" w:rsidTr="00344B33">
      <w:tc>
        <w:tcPr>
          <w:tcW w:w="4447" w:type="dxa"/>
        </w:tcPr>
        <w:p w14:paraId="3B8F79E4" w14:textId="27176584" w:rsidR="007520D0" w:rsidRDefault="007520D0" w:rsidP="007520D0">
          <w:pPr>
            <w:pStyle w:val="Header"/>
            <w:jc w:val="center"/>
            <w:rPr>
              <w:b/>
              <w:color w:val="7030A0"/>
              <w:sz w:val="44"/>
            </w:rPr>
          </w:pPr>
          <w:r>
            <w:rPr>
              <w:noProof/>
            </w:rPr>
            <w:drawing>
              <wp:inline distT="0" distB="0" distL="0" distR="0" wp14:anchorId="5B30EC5A" wp14:editId="7EE818C0">
                <wp:extent cx="2541182" cy="25411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79604" cy="2579604"/>
                        </a:xfrm>
                        <a:prstGeom prst="rect">
                          <a:avLst/>
                        </a:prstGeom>
                        <a:noFill/>
                        <a:ln>
                          <a:noFill/>
                        </a:ln>
                      </pic:spPr>
                    </pic:pic>
                  </a:graphicData>
                </a:graphic>
              </wp:inline>
            </w:drawing>
          </w:r>
        </w:p>
      </w:tc>
      <w:tc>
        <w:tcPr>
          <w:tcW w:w="4569" w:type="dxa"/>
        </w:tcPr>
        <w:p w14:paraId="0A43FF24" w14:textId="7B936B82" w:rsidR="007520D0" w:rsidRDefault="007520D0" w:rsidP="007520D0">
          <w:pPr>
            <w:pStyle w:val="Header"/>
            <w:rPr>
              <w:b/>
              <w:color w:val="7030A0"/>
              <w:sz w:val="44"/>
            </w:rPr>
          </w:pPr>
          <w:r>
            <w:rPr>
              <w:noProof/>
            </w:rPr>
            <mc:AlternateContent>
              <mc:Choice Requires="wps">
                <w:drawing>
                  <wp:anchor distT="91440" distB="91440" distL="365760" distR="365760" simplePos="0" relativeHeight="251642368" behindDoc="0" locked="0" layoutInCell="1" allowOverlap="1" wp14:anchorId="290A78B6" wp14:editId="11C59471">
                    <wp:simplePos x="0" y="0"/>
                    <wp:positionH relativeFrom="margin">
                      <wp:posOffset>-57150</wp:posOffset>
                    </wp:positionH>
                    <wp:positionV relativeFrom="margin">
                      <wp:posOffset>111125</wp:posOffset>
                    </wp:positionV>
                    <wp:extent cx="2764155" cy="2125980"/>
                    <wp:effectExtent l="0" t="0" r="0" b="7620"/>
                    <wp:wrapTopAndBottom/>
                    <wp:docPr id="14" name="Rectangle 14"/>
                    <wp:cNvGraphicFramePr/>
                    <a:graphic xmlns:a="http://schemas.openxmlformats.org/drawingml/2006/main">
                      <a:graphicData uri="http://schemas.microsoft.com/office/word/2010/wordprocessingShape">
                        <wps:wsp>
                          <wps:cNvSpPr/>
                          <wps:spPr>
                            <a:xfrm>
                              <a:off x="0" y="0"/>
                              <a:ext cx="2764155" cy="2125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2732C" w14:textId="77777777" w:rsidR="007520D0" w:rsidRDefault="007520D0" w:rsidP="007520D0">
                                <w:pPr>
                                  <w:pStyle w:val="NoSpacing"/>
                                  <w:jc w:val="center"/>
                                  <w:rPr>
                                    <w:color w:val="4472C4" w:themeColor="accent1"/>
                                  </w:rPr>
                                </w:pPr>
                              </w:p>
                              <w:p w14:paraId="67A95140" w14:textId="77777777" w:rsidR="007520D0" w:rsidRPr="00012562" w:rsidRDefault="007520D0" w:rsidP="007520D0">
                                <w:pPr>
                                  <w:spacing w:after="0"/>
                                  <w:jc w:val="center"/>
                                  <w:rPr>
                                    <w:noProof/>
                                    <w:color w:val="7030A0"/>
                                    <w:sz w:val="28"/>
                                  </w:rPr>
                                </w:pPr>
                                <w:r w:rsidRPr="00012562">
                                  <w:rPr>
                                    <w:noProof/>
                                    <w:color w:val="7030A0"/>
                                    <w:sz w:val="28"/>
                                  </w:rPr>
                                  <w:t>Ysgol Maes y Felin</w:t>
                                </w:r>
                              </w:p>
                              <w:p w14:paraId="659EE9C7" w14:textId="77777777" w:rsidR="007520D0" w:rsidRPr="00012562" w:rsidRDefault="007520D0" w:rsidP="007520D0">
                                <w:pPr>
                                  <w:spacing w:after="0"/>
                                  <w:jc w:val="center"/>
                                  <w:rPr>
                                    <w:noProof/>
                                    <w:color w:val="7030A0"/>
                                    <w:sz w:val="28"/>
                                  </w:rPr>
                                </w:pPr>
                                <w:r w:rsidRPr="00012562">
                                  <w:rPr>
                                    <w:noProof/>
                                    <w:color w:val="7030A0"/>
                                    <w:sz w:val="28"/>
                                  </w:rPr>
                                  <w:t>Pen y Maes Road</w:t>
                                </w:r>
                              </w:p>
                              <w:p w14:paraId="1C7B55DB" w14:textId="77777777" w:rsidR="007520D0" w:rsidRPr="00012562" w:rsidRDefault="007520D0" w:rsidP="007520D0">
                                <w:pPr>
                                  <w:spacing w:after="0"/>
                                  <w:jc w:val="center"/>
                                  <w:rPr>
                                    <w:noProof/>
                                    <w:color w:val="7030A0"/>
                                    <w:sz w:val="28"/>
                                  </w:rPr>
                                </w:pPr>
                                <w:r w:rsidRPr="00012562">
                                  <w:rPr>
                                    <w:noProof/>
                                    <w:color w:val="7030A0"/>
                                    <w:sz w:val="28"/>
                                  </w:rPr>
                                  <w:t>Holywell</w:t>
                                </w:r>
                              </w:p>
                              <w:p w14:paraId="42996EE0" w14:textId="77777777" w:rsidR="007520D0" w:rsidRPr="00012562" w:rsidRDefault="007520D0" w:rsidP="007520D0">
                                <w:pPr>
                                  <w:spacing w:after="0"/>
                                  <w:jc w:val="center"/>
                                  <w:rPr>
                                    <w:noProof/>
                                    <w:color w:val="7030A0"/>
                                    <w:sz w:val="28"/>
                                  </w:rPr>
                                </w:pPr>
                                <w:r w:rsidRPr="00012562">
                                  <w:rPr>
                                    <w:noProof/>
                                    <w:color w:val="7030A0"/>
                                    <w:sz w:val="28"/>
                                  </w:rPr>
                                  <w:t>Flintshire</w:t>
                                </w:r>
                              </w:p>
                              <w:p w14:paraId="133F69AF" w14:textId="77777777" w:rsidR="007520D0" w:rsidRPr="00012562" w:rsidRDefault="007520D0" w:rsidP="007520D0">
                                <w:pPr>
                                  <w:spacing w:after="0"/>
                                  <w:jc w:val="center"/>
                                  <w:rPr>
                                    <w:noProof/>
                                    <w:color w:val="7030A0"/>
                                    <w:sz w:val="28"/>
                                  </w:rPr>
                                </w:pPr>
                                <w:r w:rsidRPr="00012562">
                                  <w:rPr>
                                    <w:noProof/>
                                    <w:color w:val="7030A0"/>
                                    <w:sz w:val="28"/>
                                  </w:rPr>
                                  <w:t>CH8 7EN</w:t>
                                </w:r>
                              </w:p>
                              <w:p w14:paraId="02C61E0B" w14:textId="77777777" w:rsidR="007520D0" w:rsidRPr="00012562" w:rsidRDefault="007520D0" w:rsidP="007520D0">
                                <w:pPr>
                                  <w:spacing w:after="0"/>
                                  <w:jc w:val="center"/>
                                  <w:rPr>
                                    <w:noProof/>
                                    <w:color w:val="7030A0"/>
                                    <w:sz w:val="28"/>
                                  </w:rPr>
                                </w:pPr>
                              </w:p>
                              <w:p w14:paraId="057B39B5" w14:textId="77777777" w:rsidR="007520D0" w:rsidRPr="00012562" w:rsidRDefault="007520D0" w:rsidP="007520D0">
                                <w:pPr>
                                  <w:spacing w:after="0"/>
                                  <w:jc w:val="center"/>
                                  <w:rPr>
                                    <w:noProof/>
                                    <w:color w:val="7030A0"/>
                                    <w:sz w:val="28"/>
                                  </w:rPr>
                                </w:pPr>
                                <w:r w:rsidRPr="00012562">
                                  <w:rPr>
                                    <w:noProof/>
                                    <w:color w:val="7030A0"/>
                                    <w:sz w:val="28"/>
                                  </w:rPr>
                                  <w:t>01352 711366</w:t>
                                </w:r>
                              </w:p>
                              <w:p w14:paraId="63618096" w14:textId="77777777" w:rsidR="007520D0" w:rsidRDefault="00192BC7" w:rsidP="007520D0">
                                <w:pPr>
                                  <w:spacing w:after="0"/>
                                  <w:jc w:val="center"/>
                                </w:pPr>
                                <w:hyperlink r:id="rId3" w:history="1">
                                  <w:r w:rsidR="007520D0" w:rsidRPr="00012562">
                                    <w:rPr>
                                      <w:rStyle w:val="Hyperlink"/>
                                      <w:noProof/>
                                      <w:sz w:val="28"/>
                                    </w:rPr>
                                    <w:t>mfmail@hwbcymru.net</w:t>
                                  </w:r>
                                </w:hyperlink>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A78B6" id="Rectangle 14" o:spid="_x0000_s1028" style="position:absolute;margin-left:-4.5pt;margin-top:8.75pt;width:217.65pt;height:167.4pt;z-index:25164236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" filled="f" stroked="f" strokeweight="1pt">
                    <v:textbox inset="10.8pt,0,10.8pt,0">
                      <w:txbxContent>
                        <w:p w14:paraId="7F22732C" w14:textId="77777777" w:rsidR="007520D0" w:rsidRDefault="007520D0" w:rsidP="007520D0">
                          <w:pPr>
                            <w:pStyle w:val="NoSpacing"/>
                            <w:jc w:val="center"/>
                            <w:rPr>
                              <w:color w:val="4472C4" w:themeColor="accent1"/>
                            </w:rPr>
                          </w:pPr>
                        </w:p>
                        <w:p w14:paraId="67A95140" w14:textId="77777777" w:rsidR="007520D0" w:rsidRPr="00012562" w:rsidRDefault="007520D0" w:rsidP="007520D0">
                          <w:pPr>
                            <w:spacing w:after="0"/>
                            <w:jc w:val="center"/>
                            <w:rPr>
                              <w:noProof/>
                              <w:color w:val="7030A0"/>
                              <w:sz w:val="28"/>
                            </w:rPr>
                          </w:pPr>
                          <w:r w:rsidRPr="00012562">
                            <w:rPr>
                              <w:noProof/>
                              <w:color w:val="7030A0"/>
                              <w:sz w:val="28"/>
                            </w:rPr>
                            <w:t>Ysgol Maes y Felin</w:t>
                          </w:r>
                        </w:p>
                        <w:p w14:paraId="659EE9C7" w14:textId="77777777" w:rsidR="007520D0" w:rsidRPr="00012562" w:rsidRDefault="007520D0" w:rsidP="007520D0">
                          <w:pPr>
                            <w:spacing w:after="0"/>
                            <w:jc w:val="center"/>
                            <w:rPr>
                              <w:noProof/>
                              <w:color w:val="7030A0"/>
                              <w:sz w:val="28"/>
                            </w:rPr>
                          </w:pPr>
                          <w:r w:rsidRPr="00012562">
                            <w:rPr>
                              <w:noProof/>
                              <w:color w:val="7030A0"/>
                              <w:sz w:val="28"/>
                            </w:rPr>
                            <w:t>Pen y Maes Road</w:t>
                          </w:r>
                        </w:p>
                        <w:p w14:paraId="1C7B55DB" w14:textId="77777777" w:rsidR="007520D0" w:rsidRPr="00012562" w:rsidRDefault="007520D0" w:rsidP="007520D0">
                          <w:pPr>
                            <w:spacing w:after="0"/>
                            <w:jc w:val="center"/>
                            <w:rPr>
                              <w:noProof/>
                              <w:color w:val="7030A0"/>
                              <w:sz w:val="28"/>
                            </w:rPr>
                          </w:pPr>
                          <w:r w:rsidRPr="00012562">
                            <w:rPr>
                              <w:noProof/>
                              <w:color w:val="7030A0"/>
                              <w:sz w:val="28"/>
                            </w:rPr>
                            <w:t>Holywell</w:t>
                          </w:r>
                        </w:p>
                        <w:p w14:paraId="42996EE0" w14:textId="77777777" w:rsidR="007520D0" w:rsidRPr="00012562" w:rsidRDefault="007520D0" w:rsidP="007520D0">
                          <w:pPr>
                            <w:spacing w:after="0"/>
                            <w:jc w:val="center"/>
                            <w:rPr>
                              <w:noProof/>
                              <w:color w:val="7030A0"/>
                              <w:sz w:val="28"/>
                            </w:rPr>
                          </w:pPr>
                          <w:r w:rsidRPr="00012562">
                            <w:rPr>
                              <w:noProof/>
                              <w:color w:val="7030A0"/>
                              <w:sz w:val="28"/>
                            </w:rPr>
                            <w:t>Flintshire</w:t>
                          </w:r>
                        </w:p>
                        <w:p w14:paraId="133F69AF" w14:textId="77777777" w:rsidR="007520D0" w:rsidRPr="00012562" w:rsidRDefault="007520D0" w:rsidP="007520D0">
                          <w:pPr>
                            <w:spacing w:after="0"/>
                            <w:jc w:val="center"/>
                            <w:rPr>
                              <w:noProof/>
                              <w:color w:val="7030A0"/>
                              <w:sz w:val="28"/>
                            </w:rPr>
                          </w:pPr>
                          <w:r w:rsidRPr="00012562">
                            <w:rPr>
                              <w:noProof/>
                              <w:color w:val="7030A0"/>
                              <w:sz w:val="28"/>
                            </w:rPr>
                            <w:t>CH8 7EN</w:t>
                          </w:r>
                        </w:p>
                        <w:p w14:paraId="02C61E0B" w14:textId="77777777" w:rsidR="007520D0" w:rsidRPr="00012562" w:rsidRDefault="007520D0" w:rsidP="007520D0">
                          <w:pPr>
                            <w:spacing w:after="0"/>
                            <w:jc w:val="center"/>
                            <w:rPr>
                              <w:noProof/>
                              <w:color w:val="7030A0"/>
                              <w:sz w:val="28"/>
                            </w:rPr>
                          </w:pPr>
                        </w:p>
                        <w:p w14:paraId="057B39B5" w14:textId="77777777" w:rsidR="007520D0" w:rsidRPr="00012562" w:rsidRDefault="007520D0" w:rsidP="007520D0">
                          <w:pPr>
                            <w:spacing w:after="0"/>
                            <w:jc w:val="center"/>
                            <w:rPr>
                              <w:noProof/>
                              <w:color w:val="7030A0"/>
                              <w:sz w:val="28"/>
                            </w:rPr>
                          </w:pPr>
                          <w:r w:rsidRPr="00012562">
                            <w:rPr>
                              <w:noProof/>
                              <w:color w:val="7030A0"/>
                              <w:sz w:val="28"/>
                            </w:rPr>
                            <w:t>01352 711366</w:t>
                          </w:r>
                        </w:p>
                        <w:p w14:paraId="63618096" w14:textId="77777777" w:rsidR="007520D0" w:rsidRDefault="005A1F61" w:rsidP="007520D0">
                          <w:pPr>
                            <w:spacing w:after="0"/>
                            <w:jc w:val="center"/>
                          </w:pPr>
                          <w:hyperlink r:id="rId4" w:history="1">
                            <w:r w:rsidR="007520D0" w:rsidRPr="00012562">
                              <w:rPr>
                                <w:rStyle w:val="Hyperlink"/>
                                <w:noProof/>
                                <w:sz w:val="28"/>
                              </w:rPr>
                              <w:t>mfmail@hwbcymru.net</w:t>
                            </w:r>
                          </w:hyperlink>
                        </w:p>
                      </w:txbxContent>
                    </v:textbox>
                    <w10:wrap type="topAndBottom" anchorx="margin" anchory="margin"/>
                  </v:rect>
                </w:pict>
              </mc:Fallback>
            </mc:AlternateContent>
          </w:r>
        </w:p>
      </w:tc>
    </w:tr>
  </w:tbl>
  <w:p w14:paraId="24300528" w14:textId="77777777" w:rsidR="007520D0" w:rsidRDefault="007520D0" w:rsidP="007520D0">
    <w:pPr>
      <w:spacing w:after="0"/>
      <w:jc w:val="center"/>
      <w:rPr>
        <w:noProof/>
        <w:color w:val="7030A0"/>
        <w:sz w:val="32"/>
      </w:rPr>
    </w:pPr>
  </w:p>
  <w:p w14:paraId="614292E4" w14:textId="77777777" w:rsidR="007520D0" w:rsidRPr="00012562" w:rsidRDefault="007520D0" w:rsidP="007520D0">
    <w:pPr>
      <w:spacing w:after="0"/>
      <w:jc w:val="center"/>
      <w:rPr>
        <w:noProof/>
        <w:color w:val="7030A0"/>
        <w:sz w:val="32"/>
      </w:rPr>
    </w:pPr>
    <w:r w:rsidRPr="00012562">
      <w:rPr>
        <w:noProof/>
        <w:color w:val="7030A0"/>
        <w:sz w:val="32"/>
      </w:rPr>
      <w:t>Mr. David Thomas B.Ed (Hons)</w:t>
    </w:r>
  </w:p>
  <w:p w14:paraId="520A19FB" w14:textId="64CCB7C5" w:rsidR="007520D0" w:rsidRDefault="007520D0" w:rsidP="007520D0">
    <w:pPr>
      <w:spacing w:after="0"/>
      <w:jc w:val="center"/>
    </w:pPr>
    <w:r w:rsidRPr="00012562">
      <w:rPr>
        <w:noProof/>
        <w:color w:val="7030A0"/>
        <w:sz w:val="32"/>
      </w:rPr>
      <w:t>Headteache</w:t>
    </w:r>
    <w:r>
      <w:rPr>
        <w:noProof/>
        <w:color w:val="7030A0"/>
        <w:sz w:val="32"/>
      </w:rPr>
      <w:t>r</w:t>
    </w:r>
  </w:p>
  <w:p w14:paraId="68939443" w14:textId="77777777" w:rsidR="007520D0" w:rsidRDefault="00752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8EC"/>
    <w:multiLevelType w:val="hybridMultilevel"/>
    <w:tmpl w:val="9078B914"/>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 w15:restartNumberingAfterBreak="0">
    <w:nsid w:val="039A5DFA"/>
    <w:multiLevelType w:val="hybridMultilevel"/>
    <w:tmpl w:val="FAD09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412CC"/>
    <w:multiLevelType w:val="multilevel"/>
    <w:tmpl w:val="9914FCC8"/>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CE5CF1"/>
    <w:multiLevelType w:val="hybridMultilevel"/>
    <w:tmpl w:val="BEE88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D1752"/>
    <w:multiLevelType w:val="multilevel"/>
    <w:tmpl w:val="2DD6C72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7C5427A"/>
    <w:multiLevelType w:val="multilevel"/>
    <w:tmpl w:val="231A1E8A"/>
    <w:lvl w:ilvl="0">
      <w:start w:val="1"/>
      <w:numFmt w:val="decimal"/>
      <w:lvlText w:val="%1"/>
      <w:lvlJc w:val="left"/>
      <w:pPr>
        <w:tabs>
          <w:tab w:val="num" w:pos="720"/>
        </w:tabs>
        <w:ind w:left="720" w:hanging="720"/>
      </w:pPr>
      <w:rPr>
        <w:rFonts w:hint="default"/>
        <w:b w:val="0"/>
        <w:u w:val="none"/>
      </w:rPr>
    </w:lvl>
    <w:lvl w:ilvl="1">
      <w:start w:val="15"/>
      <w:numFmt w:val="decimal"/>
      <w:lvlText w:val="%1.%2"/>
      <w:lvlJc w:val="left"/>
      <w:pPr>
        <w:tabs>
          <w:tab w:val="num" w:pos="720"/>
        </w:tabs>
        <w:ind w:left="720" w:hanging="720"/>
      </w:pPr>
      <w:rPr>
        <w:rFonts w:hint="default"/>
        <w:b w:val="0"/>
        <w:u w:val="none"/>
      </w:rPr>
    </w:lvl>
    <w:lvl w:ilvl="2">
      <w:start w:val="1"/>
      <w:numFmt w:val="decimal"/>
      <w:lvlText w:val="%1.%2.%3"/>
      <w:lvlJc w:val="left"/>
      <w:pPr>
        <w:tabs>
          <w:tab w:val="num" w:pos="720"/>
        </w:tabs>
        <w:ind w:left="720" w:hanging="720"/>
      </w:pPr>
      <w:rPr>
        <w:rFonts w:hint="default"/>
        <w:b w:val="0"/>
        <w:u w:val="none"/>
      </w:rPr>
    </w:lvl>
    <w:lvl w:ilvl="3">
      <w:start w:val="1"/>
      <w:numFmt w:val="decimal"/>
      <w:lvlText w:val="%1.%2.%3.%4"/>
      <w:lvlJc w:val="left"/>
      <w:pPr>
        <w:tabs>
          <w:tab w:val="num" w:pos="720"/>
        </w:tabs>
        <w:ind w:left="720" w:hanging="720"/>
      </w:pPr>
      <w:rPr>
        <w:rFonts w:hint="default"/>
        <w:b w:val="0"/>
        <w:u w:val="none"/>
      </w:rPr>
    </w:lvl>
    <w:lvl w:ilvl="4">
      <w:start w:val="1"/>
      <w:numFmt w:val="decimal"/>
      <w:lvlText w:val="%1.%2.%3.%4.%5"/>
      <w:lvlJc w:val="left"/>
      <w:pPr>
        <w:tabs>
          <w:tab w:val="num" w:pos="1080"/>
        </w:tabs>
        <w:ind w:left="1080" w:hanging="1080"/>
      </w:pPr>
      <w:rPr>
        <w:rFonts w:hint="default"/>
        <w:b w:val="0"/>
        <w:u w:val="none"/>
      </w:rPr>
    </w:lvl>
    <w:lvl w:ilvl="5">
      <w:start w:val="1"/>
      <w:numFmt w:val="decimal"/>
      <w:lvlText w:val="%1.%2.%3.%4.%5.%6"/>
      <w:lvlJc w:val="left"/>
      <w:pPr>
        <w:tabs>
          <w:tab w:val="num" w:pos="1080"/>
        </w:tabs>
        <w:ind w:left="1080" w:hanging="1080"/>
      </w:pPr>
      <w:rPr>
        <w:rFonts w:hint="default"/>
        <w:b w:val="0"/>
        <w:u w:val="none"/>
      </w:rPr>
    </w:lvl>
    <w:lvl w:ilvl="6">
      <w:start w:val="1"/>
      <w:numFmt w:val="decimal"/>
      <w:lvlText w:val="%1.%2.%3.%4.%5.%6.%7"/>
      <w:lvlJc w:val="left"/>
      <w:pPr>
        <w:tabs>
          <w:tab w:val="num" w:pos="1440"/>
        </w:tabs>
        <w:ind w:left="1440" w:hanging="1440"/>
      </w:pPr>
      <w:rPr>
        <w:rFonts w:hint="default"/>
        <w:b w:val="0"/>
        <w:u w:val="none"/>
      </w:rPr>
    </w:lvl>
    <w:lvl w:ilvl="7">
      <w:start w:val="1"/>
      <w:numFmt w:val="decimal"/>
      <w:lvlText w:val="%1.%2.%3.%4.%5.%6.%7.%8"/>
      <w:lvlJc w:val="left"/>
      <w:pPr>
        <w:tabs>
          <w:tab w:val="num" w:pos="1440"/>
        </w:tabs>
        <w:ind w:left="1440" w:hanging="1440"/>
      </w:pPr>
      <w:rPr>
        <w:rFonts w:hint="default"/>
        <w:b w:val="0"/>
        <w:u w:val="none"/>
      </w:rPr>
    </w:lvl>
    <w:lvl w:ilvl="8">
      <w:start w:val="1"/>
      <w:numFmt w:val="decimal"/>
      <w:lvlText w:val="%1.%2.%3.%4.%5.%6.%7.%8.%9"/>
      <w:lvlJc w:val="left"/>
      <w:pPr>
        <w:tabs>
          <w:tab w:val="num" w:pos="1800"/>
        </w:tabs>
        <w:ind w:left="1800" w:hanging="1800"/>
      </w:pPr>
      <w:rPr>
        <w:rFonts w:hint="default"/>
        <w:b w:val="0"/>
        <w:u w:val="none"/>
      </w:rPr>
    </w:lvl>
  </w:abstractNum>
  <w:abstractNum w:abstractNumId="6" w15:restartNumberingAfterBreak="0">
    <w:nsid w:val="097B6F3A"/>
    <w:multiLevelType w:val="hybridMultilevel"/>
    <w:tmpl w:val="AC2E04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386442"/>
    <w:multiLevelType w:val="hybridMultilevel"/>
    <w:tmpl w:val="2EA4CCEA"/>
    <w:lvl w:ilvl="0" w:tplc="E38CF744">
      <w:start w:val="1"/>
      <w:numFmt w:val="bullet"/>
      <w:lvlText w:val="•"/>
      <w:lvlJc w:val="left"/>
      <w:pPr>
        <w:ind w:left="14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BD60CF2">
      <w:start w:val="1"/>
      <w:numFmt w:val="bullet"/>
      <w:lvlText w:val="o"/>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89CC03E">
      <w:start w:val="1"/>
      <w:numFmt w:val="bullet"/>
      <w:lvlText w:val="▪"/>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B15811EC">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2DEF790">
      <w:start w:val="1"/>
      <w:numFmt w:val="bullet"/>
      <w:lvlText w:val="o"/>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B64FF26">
      <w:start w:val="1"/>
      <w:numFmt w:val="bullet"/>
      <w:lvlText w:val="▪"/>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F7A04CE">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36E0402">
      <w:start w:val="1"/>
      <w:numFmt w:val="bullet"/>
      <w:lvlText w:val="o"/>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8FCC0AE">
      <w:start w:val="1"/>
      <w:numFmt w:val="bullet"/>
      <w:lvlText w:val="▪"/>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0E4F216C"/>
    <w:multiLevelType w:val="hybridMultilevel"/>
    <w:tmpl w:val="BA56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95607C"/>
    <w:multiLevelType w:val="hybridMultilevel"/>
    <w:tmpl w:val="98C8A7EE"/>
    <w:lvl w:ilvl="0" w:tplc="BE1E0F34">
      <w:start w:val="1"/>
      <w:numFmt w:val="lowerLetter"/>
      <w:lvlText w:val="%1)"/>
      <w:lvlJc w:val="left"/>
      <w:pPr>
        <w:ind w:left="2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196500A">
      <w:start w:val="1"/>
      <w:numFmt w:val="lowerLetter"/>
      <w:lvlText w:val="(%2)"/>
      <w:lvlJc w:val="left"/>
      <w:pPr>
        <w:ind w:left="68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00201494">
      <w:start w:val="1"/>
      <w:numFmt w:val="lowerRoman"/>
      <w:lvlText w:val="%3"/>
      <w:lvlJc w:val="left"/>
      <w:pPr>
        <w:ind w:left="143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D5E06BB0">
      <w:start w:val="1"/>
      <w:numFmt w:val="decimal"/>
      <w:lvlText w:val="%4"/>
      <w:lvlJc w:val="left"/>
      <w:pPr>
        <w:ind w:left="215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C31ED5D8">
      <w:start w:val="1"/>
      <w:numFmt w:val="lowerLetter"/>
      <w:lvlText w:val="%5"/>
      <w:lvlJc w:val="left"/>
      <w:pPr>
        <w:ind w:left="287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70A84206">
      <w:start w:val="1"/>
      <w:numFmt w:val="lowerRoman"/>
      <w:lvlText w:val="%6"/>
      <w:lvlJc w:val="left"/>
      <w:pPr>
        <w:ind w:left="359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3CCCD34E">
      <w:start w:val="1"/>
      <w:numFmt w:val="decimal"/>
      <w:lvlText w:val="%7"/>
      <w:lvlJc w:val="left"/>
      <w:pPr>
        <w:ind w:left="431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E68AF632">
      <w:start w:val="1"/>
      <w:numFmt w:val="lowerLetter"/>
      <w:lvlText w:val="%8"/>
      <w:lvlJc w:val="left"/>
      <w:pPr>
        <w:ind w:left="503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889C5812">
      <w:start w:val="1"/>
      <w:numFmt w:val="lowerRoman"/>
      <w:lvlText w:val="%9"/>
      <w:lvlJc w:val="left"/>
      <w:pPr>
        <w:ind w:left="575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13AC6521"/>
    <w:multiLevelType w:val="hybridMultilevel"/>
    <w:tmpl w:val="542C73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E76EC7"/>
    <w:multiLevelType w:val="multilevel"/>
    <w:tmpl w:val="B77E0744"/>
    <w:lvl w:ilvl="0">
      <w:start w:val="6"/>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CB6435"/>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13" w15:restartNumberingAfterBreak="0">
    <w:nsid w:val="1DC00216"/>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14" w15:restartNumberingAfterBreak="0">
    <w:nsid w:val="1E3B7555"/>
    <w:multiLevelType w:val="hybridMultilevel"/>
    <w:tmpl w:val="61A466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E834BD"/>
    <w:multiLevelType w:val="hybridMultilevel"/>
    <w:tmpl w:val="DD081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213C4B"/>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17" w15:restartNumberingAfterBreak="0">
    <w:nsid w:val="2D1834E7"/>
    <w:multiLevelType w:val="hybridMultilevel"/>
    <w:tmpl w:val="9F18C864"/>
    <w:lvl w:ilvl="0" w:tplc="2CBC92E0">
      <w:start w:val="1"/>
      <w:numFmt w:val="bullet"/>
      <w:lvlText w:val="•"/>
      <w:lvlJc w:val="left"/>
      <w:pPr>
        <w:ind w:left="85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06ECF3B2">
      <w:start w:val="1"/>
      <w:numFmt w:val="bullet"/>
      <w:lvlText w:val="o"/>
      <w:lvlJc w:val="left"/>
      <w:pPr>
        <w:ind w:left="143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8FF67A70">
      <w:start w:val="1"/>
      <w:numFmt w:val="bullet"/>
      <w:lvlText w:val="▪"/>
      <w:lvlJc w:val="left"/>
      <w:pPr>
        <w:ind w:left="215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BB068212">
      <w:start w:val="1"/>
      <w:numFmt w:val="bullet"/>
      <w:lvlText w:val="•"/>
      <w:lvlJc w:val="left"/>
      <w:pPr>
        <w:ind w:left="287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9446C7E8">
      <w:start w:val="1"/>
      <w:numFmt w:val="bullet"/>
      <w:lvlText w:val="o"/>
      <w:lvlJc w:val="left"/>
      <w:pPr>
        <w:ind w:left="359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BE6CD2E8">
      <w:start w:val="1"/>
      <w:numFmt w:val="bullet"/>
      <w:lvlText w:val="▪"/>
      <w:lvlJc w:val="left"/>
      <w:pPr>
        <w:ind w:left="431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BC3E4AF2">
      <w:start w:val="1"/>
      <w:numFmt w:val="bullet"/>
      <w:lvlText w:val="•"/>
      <w:lvlJc w:val="left"/>
      <w:pPr>
        <w:ind w:left="503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7CB24F60">
      <w:start w:val="1"/>
      <w:numFmt w:val="bullet"/>
      <w:lvlText w:val="o"/>
      <w:lvlJc w:val="left"/>
      <w:pPr>
        <w:ind w:left="575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AA08A4E6">
      <w:start w:val="1"/>
      <w:numFmt w:val="bullet"/>
      <w:lvlText w:val="▪"/>
      <w:lvlJc w:val="left"/>
      <w:pPr>
        <w:ind w:left="647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18" w15:restartNumberingAfterBreak="0">
    <w:nsid w:val="2F43694F"/>
    <w:multiLevelType w:val="hybridMultilevel"/>
    <w:tmpl w:val="6F92C90C"/>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9" w15:restartNumberingAfterBreak="0">
    <w:nsid w:val="2F7D123D"/>
    <w:multiLevelType w:val="hybridMultilevel"/>
    <w:tmpl w:val="565A27AC"/>
    <w:lvl w:ilvl="0" w:tplc="52B0B2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3E6EFF"/>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21" w15:restartNumberingAfterBreak="0">
    <w:nsid w:val="30EC099A"/>
    <w:multiLevelType w:val="hybridMultilevel"/>
    <w:tmpl w:val="0C7C4A12"/>
    <w:lvl w:ilvl="0" w:tplc="1D583FE0">
      <w:start w:val="1"/>
      <w:numFmt w:val="bullet"/>
      <w:lvlText w:val="•"/>
      <w:lvlJc w:val="left"/>
      <w:pPr>
        <w:ind w:left="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6A0A34">
      <w:start w:val="1"/>
      <w:numFmt w:val="bullet"/>
      <w:lvlText w:val="o"/>
      <w:lvlJc w:val="left"/>
      <w:pPr>
        <w:ind w:left="1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947CBA">
      <w:start w:val="1"/>
      <w:numFmt w:val="bullet"/>
      <w:lvlText w:val="▪"/>
      <w:lvlJc w:val="left"/>
      <w:pPr>
        <w:ind w:left="1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C94D4F0">
      <w:start w:val="1"/>
      <w:numFmt w:val="bullet"/>
      <w:lvlText w:val="•"/>
      <w:lvlJc w:val="left"/>
      <w:pPr>
        <w:ind w:left="2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3CC22C">
      <w:start w:val="1"/>
      <w:numFmt w:val="bullet"/>
      <w:lvlText w:val="o"/>
      <w:lvlJc w:val="left"/>
      <w:pPr>
        <w:ind w:left="3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2AA5C42">
      <w:start w:val="1"/>
      <w:numFmt w:val="bullet"/>
      <w:lvlText w:val="▪"/>
      <w:lvlJc w:val="left"/>
      <w:pPr>
        <w:ind w:left="4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4E0B546">
      <w:start w:val="1"/>
      <w:numFmt w:val="bullet"/>
      <w:lvlText w:val="•"/>
      <w:lvlJc w:val="left"/>
      <w:pPr>
        <w:ind w:left="4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A614DE">
      <w:start w:val="1"/>
      <w:numFmt w:val="bullet"/>
      <w:lvlText w:val="o"/>
      <w:lvlJc w:val="left"/>
      <w:pPr>
        <w:ind w:left="5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0B4256A">
      <w:start w:val="1"/>
      <w:numFmt w:val="bullet"/>
      <w:lvlText w:val="▪"/>
      <w:lvlJc w:val="left"/>
      <w:pPr>
        <w:ind w:left="6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A0106BC"/>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23" w15:restartNumberingAfterBreak="0">
    <w:nsid w:val="3B1F52EF"/>
    <w:multiLevelType w:val="multilevel"/>
    <w:tmpl w:val="B06A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1D62AB"/>
    <w:multiLevelType w:val="multilevel"/>
    <w:tmpl w:val="E64A5F58"/>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C9C6968"/>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26" w15:restartNumberingAfterBreak="0">
    <w:nsid w:val="42394419"/>
    <w:multiLevelType w:val="multilevel"/>
    <w:tmpl w:val="63BC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BB45C8"/>
    <w:multiLevelType w:val="hybridMultilevel"/>
    <w:tmpl w:val="9184F61E"/>
    <w:lvl w:ilvl="0" w:tplc="8CDA310A">
      <w:start w:val="1"/>
      <w:numFmt w:val="decimal"/>
      <w:lvlText w:val="%1."/>
      <w:lvlJc w:val="left"/>
      <w:pPr>
        <w:ind w:left="7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8A8E7C4">
      <w:start w:val="1"/>
      <w:numFmt w:val="bullet"/>
      <w:lvlText w:val="•"/>
      <w:lvlJc w:val="left"/>
      <w:pPr>
        <w:ind w:left="15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FD8221A">
      <w:start w:val="1"/>
      <w:numFmt w:val="bullet"/>
      <w:lvlText w:val="▪"/>
      <w:lvlJc w:val="left"/>
      <w:pPr>
        <w:ind w:left="2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348D672">
      <w:start w:val="1"/>
      <w:numFmt w:val="bullet"/>
      <w:lvlText w:val="•"/>
      <w:lvlJc w:val="left"/>
      <w:pPr>
        <w:ind w:left="29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DDCDBB8">
      <w:start w:val="1"/>
      <w:numFmt w:val="bullet"/>
      <w:lvlText w:val="o"/>
      <w:lvlJc w:val="left"/>
      <w:pPr>
        <w:ind w:left="3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9E8A8B48">
      <w:start w:val="1"/>
      <w:numFmt w:val="bullet"/>
      <w:lvlText w:val="▪"/>
      <w:lvlJc w:val="left"/>
      <w:pPr>
        <w:ind w:left="44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D9E47DCE">
      <w:start w:val="1"/>
      <w:numFmt w:val="bullet"/>
      <w:lvlText w:val="•"/>
      <w:lvlJc w:val="left"/>
      <w:pPr>
        <w:ind w:left="514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570BFD8">
      <w:start w:val="1"/>
      <w:numFmt w:val="bullet"/>
      <w:lvlText w:val="o"/>
      <w:lvlJc w:val="left"/>
      <w:pPr>
        <w:ind w:left="58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75189F54">
      <w:start w:val="1"/>
      <w:numFmt w:val="bullet"/>
      <w:lvlText w:val="▪"/>
      <w:lvlJc w:val="left"/>
      <w:pPr>
        <w:ind w:left="65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48B62CE0"/>
    <w:multiLevelType w:val="hybridMultilevel"/>
    <w:tmpl w:val="6FD0E22A"/>
    <w:lvl w:ilvl="0" w:tplc="EF589B04">
      <w:start w:val="1"/>
      <w:numFmt w:val="decimal"/>
      <w:lvlText w:val="%1)"/>
      <w:lvlJc w:val="left"/>
      <w:pPr>
        <w:ind w:left="14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4F407F2">
      <w:start w:val="1"/>
      <w:numFmt w:val="lowerLetter"/>
      <w:lvlText w:val="%2"/>
      <w:lvlJc w:val="left"/>
      <w:pPr>
        <w:ind w:left="21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189EC2B6">
      <w:start w:val="1"/>
      <w:numFmt w:val="lowerRoman"/>
      <w:lvlText w:val="%3"/>
      <w:lvlJc w:val="left"/>
      <w:pPr>
        <w:ind w:left="28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3FC00A10">
      <w:start w:val="1"/>
      <w:numFmt w:val="decimal"/>
      <w:lvlText w:val="%4"/>
      <w:lvlJc w:val="left"/>
      <w:pPr>
        <w:ind w:left="35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3801272">
      <w:start w:val="1"/>
      <w:numFmt w:val="lowerLetter"/>
      <w:lvlText w:val="%5"/>
      <w:lvlJc w:val="left"/>
      <w:pPr>
        <w:ind w:left="429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149E6CE0">
      <w:start w:val="1"/>
      <w:numFmt w:val="lowerRoman"/>
      <w:lvlText w:val="%6"/>
      <w:lvlJc w:val="left"/>
      <w:pPr>
        <w:ind w:left="501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E9C244A">
      <w:start w:val="1"/>
      <w:numFmt w:val="decimal"/>
      <w:lvlText w:val="%7"/>
      <w:lvlJc w:val="left"/>
      <w:pPr>
        <w:ind w:left="57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7E884B8">
      <w:start w:val="1"/>
      <w:numFmt w:val="lowerLetter"/>
      <w:lvlText w:val="%8"/>
      <w:lvlJc w:val="left"/>
      <w:pPr>
        <w:ind w:left="64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D70DB00">
      <w:start w:val="1"/>
      <w:numFmt w:val="lowerRoman"/>
      <w:lvlText w:val="%9"/>
      <w:lvlJc w:val="left"/>
      <w:pPr>
        <w:ind w:left="71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4F6817DF"/>
    <w:multiLevelType w:val="hybridMultilevel"/>
    <w:tmpl w:val="FC00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775B50"/>
    <w:multiLevelType w:val="hybridMultilevel"/>
    <w:tmpl w:val="9BD4C4EA"/>
    <w:lvl w:ilvl="0" w:tplc="C1381E58">
      <w:start w:val="1"/>
      <w:numFmt w:val="bullet"/>
      <w:lvlText w:val="•"/>
      <w:lvlJc w:val="left"/>
      <w:pPr>
        <w:ind w:left="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3C9D2E">
      <w:start w:val="1"/>
      <w:numFmt w:val="bullet"/>
      <w:lvlText w:val="o"/>
      <w:lvlJc w:val="left"/>
      <w:pPr>
        <w:ind w:left="1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65C3BA0">
      <w:start w:val="1"/>
      <w:numFmt w:val="bullet"/>
      <w:lvlText w:val="▪"/>
      <w:lvlJc w:val="left"/>
      <w:pPr>
        <w:ind w:left="1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BEBDA2">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4833D6">
      <w:start w:val="1"/>
      <w:numFmt w:val="bullet"/>
      <w:lvlText w:val="o"/>
      <w:lvlJc w:val="left"/>
      <w:pPr>
        <w:ind w:left="3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44E9C8">
      <w:start w:val="1"/>
      <w:numFmt w:val="bullet"/>
      <w:lvlText w:val="▪"/>
      <w:lvlJc w:val="left"/>
      <w:pPr>
        <w:ind w:left="4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BA630C">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9C52F6">
      <w:start w:val="1"/>
      <w:numFmt w:val="bullet"/>
      <w:lvlText w:val="o"/>
      <w:lvlJc w:val="left"/>
      <w:pPr>
        <w:ind w:left="5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D64898">
      <w:start w:val="1"/>
      <w:numFmt w:val="bullet"/>
      <w:lvlText w:val="▪"/>
      <w:lvlJc w:val="left"/>
      <w:pPr>
        <w:ind w:left="6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3CC00C2"/>
    <w:multiLevelType w:val="multilevel"/>
    <w:tmpl w:val="6176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DA6546"/>
    <w:multiLevelType w:val="hybridMultilevel"/>
    <w:tmpl w:val="F9083FA0"/>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3" w15:restartNumberingAfterBreak="0">
    <w:nsid w:val="5B4A72F6"/>
    <w:multiLevelType w:val="hybridMultilevel"/>
    <w:tmpl w:val="3F9495DA"/>
    <w:lvl w:ilvl="0" w:tplc="69CC37C4">
      <w:start w:val="1"/>
      <w:numFmt w:val="bullet"/>
      <w:lvlText w:val="•"/>
      <w:lvlJc w:val="left"/>
      <w:pPr>
        <w:ind w:left="15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2BE55E6">
      <w:start w:val="1"/>
      <w:numFmt w:val="bullet"/>
      <w:lvlText w:val="o"/>
      <w:lvlJc w:val="left"/>
      <w:pPr>
        <w:ind w:left="21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E1A61B2">
      <w:start w:val="1"/>
      <w:numFmt w:val="bullet"/>
      <w:lvlText w:val="▪"/>
      <w:lvlJc w:val="left"/>
      <w:pPr>
        <w:ind w:left="28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557CC970">
      <w:start w:val="1"/>
      <w:numFmt w:val="bullet"/>
      <w:lvlText w:val="•"/>
      <w:lvlJc w:val="left"/>
      <w:pPr>
        <w:ind w:left="35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47663AC">
      <w:start w:val="1"/>
      <w:numFmt w:val="bullet"/>
      <w:lvlText w:val="o"/>
      <w:lvlJc w:val="left"/>
      <w:pPr>
        <w:ind w:left="429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4E94FEF2">
      <w:start w:val="1"/>
      <w:numFmt w:val="bullet"/>
      <w:lvlText w:val="▪"/>
      <w:lvlJc w:val="left"/>
      <w:pPr>
        <w:ind w:left="501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1794F9BC">
      <w:start w:val="1"/>
      <w:numFmt w:val="bullet"/>
      <w:lvlText w:val="•"/>
      <w:lvlJc w:val="left"/>
      <w:pPr>
        <w:ind w:left="57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40A5C26">
      <w:start w:val="1"/>
      <w:numFmt w:val="bullet"/>
      <w:lvlText w:val="o"/>
      <w:lvlJc w:val="left"/>
      <w:pPr>
        <w:ind w:left="64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A1E8B754">
      <w:start w:val="1"/>
      <w:numFmt w:val="bullet"/>
      <w:lvlText w:val="▪"/>
      <w:lvlJc w:val="left"/>
      <w:pPr>
        <w:ind w:left="71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5F394BA9"/>
    <w:multiLevelType w:val="hybridMultilevel"/>
    <w:tmpl w:val="0B869048"/>
    <w:lvl w:ilvl="0" w:tplc="046A93A8">
      <w:start w:val="1"/>
      <w:numFmt w:val="lowerLetter"/>
      <w:lvlText w:val="%1)"/>
      <w:lvlJc w:val="left"/>
      <w:pPr>
        <w:ind w:left="720" w:hanging="360"/>
      </w:pPr>
      <w:rPr>
        <w:rFonts w:asciiTheme="minorHAnsi" w:hAnsiTheme="minorHAnsi" w:cstheme="minorBidi" w:hint="default"/>
        <w:b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E04984"/>
    <w:multiLevelType w:val="multilevel"/>
    <w:tmpl w:val="DD00D5CE"/>
    <w:lvl w:ilvl="0">
      <w:start w:val="1"/>
      <w:numFmt w:val="decimal"/>
      <w:lvlText w:val="%1."/>
      <w:lvlJc w:val="left"/>
      <w:pPr>
        <w:ind w:left="1080" w:hanging="360"/>
      </w:pPr>
      <w:rPr>
        <w:rFonts w:cs="Times New Roman" w:hint="default"/>
        <w:b/>
      </w:rPr>
    </w:lvl>
    <w:lvl w:ilvl="1">
      <w:start w:val="1"/>
      <w:numFmt w:val="decimal"/>
      <w:isLgl/>
      <w:lvlText w:val="%1.%2"/>
      <w:lvlJc w:val="left"/>
      <w:pPr>
        <w:ind w:left="1440" w:hanging="360"/>
      </w:pPr>
      <w:rPr>
        <w:rFonts w:cs="Times New Roman" w:hint="default"/>
        <w:b/>
      </w:rPr>
    </w:lvl>
    <w:lvl w:ilvl="2">
      <w:start w:val="1"/>
      <w:numFmt w:val="decimal"/>
      <w:isLgl/>
      <w:lvlText w:val="%1.%2.%3"/>
      <w:lvlJc w:val="left"/>
      <w:pPr>
        <w:ind w:left="2160" w:hanging="720"/>
      </w:pPr>
      <w:rPr>
        <w:rFonts w:cs="Times New Roman" w:hint="default"/>
        <w:b/>
      </w:rPr>
    </w:lvl>
    <w:lvl w:ilvl="3">
      <w:start w:val="1"/>
      <w:numFmt w:val="decimal"/>
      <w:isLgl/>
      <w:lvlText w:val="%1.%2.%3.%4"/>
      <w:lvlJc w:val="left"/>
      <w:pPr>
        <w:ind w:left="2520" w:hanging="720"/>
      </w:pPr>
      <w:rPr>
        <w:rFonts w:cs="Times New Roman" w:hint="default"/>
        <w:b/>
      </w:rPr>
    </w:lvl>
    <w:lvl w:ilvl="4">
      <w:start w:val="1"/>
      <w:numFmt w:val="decimal"/>
      <w:isLgl/>
      <w:lvlText w:val="%1.%2.%3.%4.%5"/>
      <w:lvlJc w:val="left"/>
      <w:pPr>
        <w:ind w:left="3240" w:hanging="1080"/>
      </w:pPr>
      <w:rPr>
        <w:rFonts w:cs="Times New Roman" w:hint="default"/>
        <w:b/>
      </w:rPr>
    </w:lvl>
    <w:lvl w:ilvl="5">
      <w:start w:val="1"/>
      <w:numFmt w:val="decimal"/>
      <w:isLgl/>
      <w:lvlText w:val="%1.%2.%3.%4.%5.%6"/>
      <w:lvlJc w:val="left"/>
      <w:pPr>
        <w:ind w:left="3600" w:hanging="1080"/>
      </w:pPr>
      <w:rPr>
        <w:rFonts w:cs="Times New Roman" w:hint="default"/>
        <w:b/>
      </w:rPr>
    </w:lvl>
    <w:lvl w:ilvl="6">
      <w:start w:val="1"/>
      <w:numFmt w:val="decimal"/>
      <w:isLgl/>
      <w:lvlText w:val="%1.%2.%3.%4.%5.%6.%7"/>
      <w:lvlJc w:val="left"/>
      <w:pPr>
        <w:ind w:left="4320" w:hanging="1440"/>
      </w:pPr>
      <w:rPr>
        <w:rFonts w:cs="Times New Roman" w:hint="default"/>
        <w:b/>
      </w:rPr>
    </w:lvl>
    <w:lvl w:ilvl="7">
      <w:start w:val="1"/>
      <w:numFmt w:val="decimal"/>
      <w:isLgl/>
      <w:lvlText w:val="%1.%2.%3.%4.%5.%6.%7.%8"/>
      <w:lvlJc w:val="left"/>
      <w:pPr>
        <w:ind w:left="4680" w:hanging="1440"/>
      </w:pPr>
      <w:rPr>
        <w:rFonts w:cs="Times New Roman" w:hint="default"/>
        <w:b/>
      </w:rPr>
    </w:lvl>
    <w:lvl w:ilvl="8">
      <w:start w:val="1"/>
      <w:numFmt w:val="decimal"/>
      <w:isLgl/>
      <w:lvlText w:val="%1.%2.%3.%4.%5.%6.%7.%8.%9"/>
      <w:lvlJc w:val="left"/>
      <w:pPr>
        <w:ind w:left="5400" w:hanging="1800"/>
      </w:pPr>
      <w:rPr>
        <w:rFonts w:cs="Times New Roman" w:hint="default"/>
        <w:b/>
      </w:rPr>
    </w:lvl>
  </w:abstractNum>
  <w:abstractNum w:abstractNumId="36" w15:restartNumberingAfterBreak="0">
    <w:nsid w:val="62505644"/>
    <w:multiLevelType w:val="multilevel"/>
    <w:tmpl w:val="7F18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B20268"/>
    <w:multiLevelType w:val="hybridMultilevel"/>
    <w:tmpl w:val="F95277C2"/>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8" w15:restartNumberingAfterBreak="0">
    <w:nsid w:val="6DCD22B0"/>
    <w:multiLevelType w:val="hybridMultilevel"/>
    <w:tmpl w:val="D8640D98"/>
    <w:lvl w:ilvl="0" w:tplc="EF6223D0">
      <w:start w:val="1"/>
      <w:numFmt w:val="bullet"/>
      <w:lvlText w:val="•"/>
      <w:lvlJc w:val="left"/>
      <w:pPr>
        <w:ind w:left="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98E10A">
      <w:start w:val="1"/>
      <w:numFmt w:val="bullet"/>
      <w:lvlText w:val="o"/>
      <w:lvlJc w:val="left"/>
      <w:pPr>
        <w:ind w:left="1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F0A9E8">
      <w:start w:val="1"/>
      <w:numFmt w:val="bullet"/>
      <w:lvlText w:val="▪"/>
      <w:lvlJc w:val="left"/>
      <w:pPr>
        <w:ind w:left="1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7F2F09C">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B003DE">
      <w:start w:val="1"/>
      <w:numFmt w:val="bullet"/>
      <w:lvlText w:val="o"/>
      <w:lvlJc w:val="left"/>
      <w:pPr>
        <w:ind w:left="3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76120E">
      <w:start w:val="1"/>
      <w:numFmt w:val="bullet"/>
      <w:lvlText w:val="▪"/>
      <w:lvlJc w:val="left"/>
      <w:pPr>
        <w:ind w:left="4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ACC2B58">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107988">
      <w:start w:val="1"/>
      <w:numFmt w:val="bullet"/>
      <w:lvlText w:val="o"/>
      <w:lvlJc w:val="left"/>
      <w:pPr>
        <w:ind w:left="5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C21E14">
      <w:start w:val="1"/>
      <w:numFmt w:val="bullet"/>
      <w:lvlText w:val="▪"/>
      <w:lvlJc w:val="left"/>
      <w:pPr>
        <w:ind w:left="6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47338A7"/>
    <w:multiLevelType w:val="hybridMultilevel"/>
    <w:tmpl w:val="5CFA686C"/>
    <w:lvl w:ilvl="0" w:tplc="952E95D4">
      <w:start w:val="1"/>
      <w:numFmt w:val="bullet"/>
      <w:lvlText w:val="•"/>
      <w:lvlJc w:val="left"/>
      <w:pPr>
        <w:ind w:left="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243442">
      <w:start w:val="1"/>
      <w:numFmt w:val="bullet"/>
      <w:lvlText w:val="o"/>
      <w:lvlJc w:val="left"/>
      <w:pPr>
        <w:ind w:left="1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980D8E">
      <w:start w:val="1"/>
      <w:numFmt w:val="bullet"/>
      <w:lvlText w:val="▪"/>
      <w:lvlJc w:val="left"/>
      <w:pPr>
        <w:ind w:left="1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38512A">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7A0734">
      <w:start w:val="1"/>
      <w:numFmt w:val="bullet"/>
      <w:lvlText w:val="o"/>
      <w:lvlJc w:val="left"/>
      <w:pPr>
        <w:ind w:left="3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5ACCBC">
      <w:start w:val="1"/>
      <w:numFmt w:val="bullet"/>
      <w:lvlText w:val="▪"/>
      <w:lvlJc w:val="left"/>
      <w:pPr>
        <w:ind w:left="4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681CFE">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9CA73E">
      <w:start w:val="1"/>
      <w:numFmt w:val="bullet"/>
      <w:lvlText w:val="o"/>
      <w:lvlJc w:val="left"/>
      <w:pPr>
        <w:ind w:left="5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7807728">
      <w:start w:val="1"/>
      <w:numFmt w:val="bullet"/>
      <w:lvlText w:val="▪"/>
      <w:lvlJc w:val="left"/>
      <w:pPr>
        <w:ind w:left="6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6601CCF"/>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41" w15:restartNumberingAfterBreak="0">
    <w:nsid w:val="780A7092"/>
    <w:multiLevelType w:val="hybridMultilevel"/>
    <w:tmpl w:val="DBB07854"/>
    <w:lvl w:ilvl="0" w:tplc="8F9A7B30">
      <w:start w:val="1"/>
      <w:numFmt w:val="bullet"/>
      <w:lvlText w:val="•"/>
      <w:lvlJc w:val="left"/>
      <w:pPr>
        <w:ind w:left="15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966BCD0">
      <w:start w:val="1"/>
      <w:numFmt w:val="bullet"/>
      <w:lvlText w:val="o"/>
      <w:lvlJc w:val="left"/>
      <w:pPr>
        <w:ind w:left="2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1F7C1B44">
      <w:start w:val="1"/>
      <w:numFmt w:val="bullet"/>
      <w:lvlText w:val="▪"/>
      <w:lvlJc w:val="left"/>
      <w:pPr>
        <w:ind w:left="29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4C34D96C">
      <w:start w:val="1"/>
      <w:numFmt w:val="bullet"/>
      <w:lvlText w:val="•"/>
      <w:lvlJc w:val="left"/>
      <w:pPr>
        <w:ind w:left="3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3242452">
      <w:start w:val="1"/>
      <w:numFmt w:val="bullet"/>
      <w:lvlText w:val="o"/>
      <w:lvlJc w:val="left"/>
      <w:pPr>
        <w:ind w:left="44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9CE0A80">
      <w:start w:val="1"/>
      <w:numFmt w:val="bullet"/>
      <w:lvlText w:val="▪"/>
      <w:lvlJc w:val="left"/>
      <w:pPr>
        <w:ind w:left="514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8DA744A">
      <w:start w:val="1"/>
      <w:numFmt w:val="bullet"/>
      <w:lvlText w:val="•"/>
      <w:lvlJc w:val="left"/>
      <w:pPr>
        <w:ind w:left="58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8A04C2A">
      <w:start w:val="1"/>
      <w:numFmt w:val="bullet"/>
      <w:lvlText w:val="o"/>
      <w:lvlJc w:val="left"/>
      <w:pPr>
        <w:ind w:left="65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53A2DE60">
      <w:start w:val="1"/>
      <w:numFmt w:val="bullet"/>
      <w:lvlText w:val="▪"/>
      <w:lvlJc w:val="left"/>
      <w:pPr>
        <w:ind w:left="73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42" w15:restartNumberingAfterBreak="0">
    <w:nsid w:val="7837257A"/>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43" w15:restartNumberingAfterBreak="0">
    <w:nsid w:val="7C342092"/>
    <w:multiLevelType w:val="multilevel"/>
    <w:tmpl w:val="816A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E64B1E"/>
    <w:multiLevelType w:val="hybridMultilevel"/>
    <w:tmpl w:val="72245A40"/>
    <w:lvl w:ilvl="0" w:tplc="04CEC0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CF0666D"/>
    <w:multiLevelType w:val="hybridMultilevel"/>
    <w:tmpl w:val="58F877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0E457D"/>
    <w:multiLevelType w:val="multilevel"/>
    <w:tmpl w:val="C8DC20F2"/>
    <w:lvl w:ilvl="0">
      <w:start w:val="6"/>
      <w:numFmt w:val="decimal"/>
      <w:lvlText w:val="%1"/>
      <w:lvlJc w:val="left"/>
      <w:pPr>
        <w:tabs>
          <w:tab w:val="num" w:pos="720"/>
        </w:tabs>
        <w:ind w:left="720" w:hanging="720"/>
      </w:pPr>
      <w:rPr>
        <w:rFonts w:hint="default"/>
        <w:b/>
        <w:u w:val="single"/>
      </w:rPr>
    </w:lvl>
    <w:lvl w:ilvl="1">
      <w:start w:val="2"/>
      <w:numFmt w:val="decimal"/>
      <w:lvlText w:val="%1.%2"/>
      <w:lvlJc w:val="left"/>
      <w:pPr>
        <w:tabs>
          <w:tab w:val="num" w:pos="720"/>
        </w:tabs>
        <w:ind w:left="720" w:hanging="720"/>
      </w:pPr>
      <w:rPr>
        <w:rFonts w:hint="default"/>
        <w:b/>
        <w:u w:val="single"/>
      </w:rPr>
    </w:lvl>
    <w:lvl w:ilvl="2">
      <w:start w:val="22"/>
      <w:numFmt w:val="decimal"/>
      <w:lvlText w:val="%1.%2.%3"/>
      <w:lvlJc w:val="left"/>
      <w:pPr>
        <w:tabs>
          <w:tab w:val="num" w:pos="720"/>
        </w:tabs>
        <w:ind w:left="720" w:hanging="720"/>
      </w:pPr>
      <w:rPr>
        <w:rFonts w:hint="default"/>
        <w:b/>
        <w:u w:val="non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47" w15:restartNumberingAfterBreak="0">
    <w:nsid w:val="7F9002A8"/>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num w:numId="1">
    <w:abstractNumId w:val="9"/>
  </w:num>
  <w:num w:numId="2">
    <w:abstractNumId w:val="7"/>
  </w:num>
  <w:num w:numId="3">
    <w:abstractNumId w:val="17"/>
  </w:num>
  <w:num w:numId="4">
    <w:abstractNumId w:val="27"/>
  </w:num>
  <w:num w:numId="5">
    <w:abstractNumId w:val="41"/>
  </w:num>
  <w:num w:numId="6">
    <w:abstractNumId w:val="33"/>
  </w:num>
  <w:num w:numId="7">
    <w:abstractNumId w:val="28"/>
  </w:num>
  <w:num w:numId="8">
    <w:abstractNumId w:val="39"/>
  </w:num>
  <w:num w:numId="9">
    <w:abstractNumId w:val="30"/>
  </w:num>
  <w:num w:numId="10">
    <w:abstractNumId w:val="21"/>
  </w:num>
  <w:num w:numId="11">
    <w:abstractNumId w:val="38"/>
  </w:num>
  <w:num w:numId="12">
    <w:abstractNumId w:val="25"/>
  </w:num>
  <w:num w:numId="13">
    <w:abstractNumId w:val="12"/>
  </w:num>
  <w:num w:numId="14">
    <w:abstractNumId w:val="20"/>
  </w:num>
  <w:num w:numId="15">
    <w:abstractNumId w:val="40"/>
  </w:num>
  <w:num w:numId="16">
    <w:abstractNumId w:val="16"/>
  </w:num>
  <w:num w:numId="17">
    <w:abstractNumId w:val="42"/>
  </w:num>
  <w:num w:numId="18">
    <w:abstractNumId w:val="47"/>
  </w:num>
  <w:num w:numId="19">
    <w:abstractNumId w:val="13"/>
  </w:num>
  <w:num w:numId="20">
    <w:abstractNumId w:val="22"/>
  </w:num>
  <w:num w:numId="21">
    <w:abstractNumId w:val="46"/>
  </w:num>
  <w:num w:numId="22">
    <w:abstractNumId w:val="4"/>
  </w:num>
  <w:num w:numId="23">
    <w:abstractNumId w:val="5"/>
  </w:num>
  <w:num w:numId="24">
    <w:abstractNumId w:val="29"/>
  </w:num>
  <w:num w:numId="25">
    <w:abstractNumId w:val="44"/>
  </w:num>
  <w:num w:numId="26">
    <w:abstractNumId w:val="8"/>
  </w:num>
  <w:num w:numId="27">
    <w:abstractNumId w:val="18"/>
  </w:num>
  <w:num w:numId="28">
    <w:abstractNumId w:val="37"/>
  </w:num>
  <w:num w:numId="29">
    <w:abstractNumId w:val="32"/>
  </w:num>
  <w:num w:numId="30">
    <w:abstractNumId w:val="1"/>
  </w:num>
  <w:num w:numId="31">
    <w:abstractNumId w:val="11"/>
  </w:num>
  <w:num w:numId="32">
    <w:abstractNumId w:val="19"/>
  </w:num>
  <w:num w:numId="33">
    <w:abstractNumId w:val="14"/>
  </w:num>
  <w:num w:numId="34">
    <w:abstractNumId w:val="0"/>
  </w:num>
  <w:num w:numId="35">
    <w:abstractNumId w:val="15"/>
  </w:num>
  <w:num w:numId="36">
    <w:abstractNumId w:val="45"/>
  </w:num>
  <w:num w:numId="37">
    <w:abstractNumId w:val="6"/>
  </w:num>
  <w:num w:numId="38">
    <w:abstractNumId w:val="3"/>
  </w:num>
  <w:num w:numId="39">
    <w:abstractNumId w:val="2"/>
  </w:num>
  <w:num w:numId="40">
    <w:abstractNumId w:val="24"/>
  </w:num>
  <w:num w:numId="41">
    <w:abstractNumId w:val="35"/>
  </w:num>
  <w:num w:numId="42">
    <w:abstractNumId w:val="34"/>
  </w:num>
  <w:num w:numId="43">
    <w:abstractNumId w:val="10"/>
  </w:num>
  <w:num w:numId="44">
    <w:abstractNumId w:val="43"/>
  </w:num>
  <w:num w:numId="45">
    <w:abstractNumId w:val="26"/>
  </w:num>
  <w:num w:numId="46">
    <w:abstractNumId w:val="31"/>
  </w:num>
  <w:num w:numId="47">
    <w:abstractNumId w:val="36"/>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0D0"/>
    <w:rsid w:val="00070F77"/>
    <w:rsid w:val="00083A25"/>
    <w:rsid w:val="000F7278"/>
    <w:rsid w:val="00192BC7"/>
    <w:rsid w:val="00211ADC"/>
    <w:rsid w:val="00240AF3"/>
    <w:rsid w:val="00283D44"/>
    <w:rsid w:val="002E69DF"/>
    <w:rsid w:val="00451D3B"/>
    <w:rsid w:val="00462F7E"/>
    <w:rsid w:val="004801FB"/>
    <w:rsid w:val="00494B4C"/>
    <w:rsid w:val="004B441D"/>
    <w:rsid w:val="00576FD2"/>
    <w:rsid w:val="005A1F61"/>
    <w:rsid w:val="005C46D3"/>
    <w:rsid w:val="005C5708"/>
    <w:rsid w:val="005E6BA4"/>
    <w:rsid w:val="00607637"/>
    <w:rsid w:val="0062786F"/>
    <w:rsid w:val="006405AB"/>
    <w:rsid w:val="006468BA"/>
    <w:rsid w:val="006840E8"/>
    <w:rsid w:val="0069130B"/>
    <w:rsid w:val="006C6E13"/>
    <w:rsid w:val="007520D0"/>
    <w:rsid w:val="00765DD8"/>
    <w:rsid w:val="007A5AA2"/>
    <w:rsid w:val="00813003"/>
    <w:rsid w:val="00883FA4"/>
    <w:rsid w:val="009517FB"/>
    <w:rsid w:val="009D6F50"/>
    <w:rsid w:val="00A6081E"/>
    <w:rsid w:val="00B00633"/>
    <w:rsid w:val="00B622EE"/>
    <w:rsid w:val="00C10858"/>
    <w:rsid w:val="00C75A98"/>
    <w:rsid w:val="00D8239A"/>
    <w:rsid w:val="00EC182F"/>
    <w:rsid w:val="00ED3911"/>
    <w:rsid w:val="00F95B45"/>
    <w:rsid w:val="00FA2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952767"/>
  <w15:chartTrackingRefBased/>
  <w15:docId w15:val="{80CFCD2E-9D43-4CE5-8CBD-643D72B1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0D0"/>
  </w:style>
  <w:style w:type="paragraph" w:styleId="Heading1">
    <w:name w:val="heading 1"/>
    <w:next w:val="Normal"/>
    <w:link w:val="Heading1Char"/>
    <w:uiPriority w:val="9"/>
    <w:qFormat/>
    <w:rsid w:val="00883FA4"/>
    <w:pPr>
      <w:keepNext/>
      <w:keepLines/>
      <w:spacing w:after="5" w:line="255" w:lineRule="auto"/>
      <w:ind w:left="144" w:hanging="10"/>
      <w:jc w:val="both"/>
      <w:outlineLvl w:val="0"/>
    </w:pPr>
    <w:rPr>
      <w:rFonts w:ascii="Arial" w:eastAsia="Arial" w:hAnsi="Arial" w:cs="Arial"/>
      <w:b/>
      <w:i/>
      <w:color w:val="000000"/>
      <w:sz w:val="23"/>
      <w:lang w:eastAsia="en-GB"/>
    </w:rPr>
  </w:style>
  <w:style w:type="paragraph" w:styleId="Heading2">
    <w:name w:val="heading 2"/>
    <w:basedOn w:val="Normal"/>
    <w:next w:val="Normal"/>
    <w:link w:val="Heading2Char"/>
    <w:uiPriority w:val="9"/>
    <w:unhideWhenUsed/>
    <w:qFormat/>
    <w:rsid w:val="00240A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278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520D0"/>
    <w:pPr>
      <w:tabs>
        <w:tab w:val="center" w:pos="4513"/>
        <w:tab w:val="right" w:pos="9026"/>
      </w:tabs>
      <w:spacing w:after="0" w:line="240" w:lineRule="auto"/>
    </w:pPr>
  </w:style>
  <w:style w:type="character" w:customStyle="1" w:styleId="HeaderChar">
    <w:name w:val="Header Char"/>
    <w:basedOn w:val="DefaultParagraphFont"/>
    <w:link w:val="Header"/>
    <w:rsid w:val="007520D0"/>
  </w:style>
  <w:style w:type="paragraph" w:styleId="Footer">
    <w:name w:val="footer"/>
    <w:basedOn w:val="Normal"/>
    <w:link w:val="FooterChar"/>
    <w:unhideWhenUsed/>
    <w:rsid w:val="007520D0"/>
    <w:pPr>
      <w:tabs>
        <w:tab w:val="center" w:pos="4513"/>
        <w:tab w:val="right" w:pos="9026"/>
      </w:tabs>
      <w:spacing w:after="0" w:line="240" w:lineRule="auto"/>
    </w:pPr>
  </w:style>
  <w:style w:type="character" w:customStyle="1" w:styleId="FooterChar">
    <w:name w:val="Footer Char"/>
    <w:basedOn w:val="DefaultParagraphFont"/>
    <w:link w:val="Footer"/>
    <w:rsid w:val="007520D0"/>
  </w:style>
  <w:style w:type="paragraph" w:styleId="NoSpacing">
    <w:name w:val="No Spacing"/>
    <w:link w:val="NoSpacingChar"/>
    <w:uiPriority w:val="1"/>
    <w:qFormat/>
    <w:rsid w:val="007520D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520D0"/>
    <w:rPr>
      <w:rFonts w:eastAsiaTheme="minorEastAsia"/>
      <w:lang w:val="en-US"/>
    </w:rPr>
  </w:style>
  <w:style w:type="character" w:styleId="Hyperlink">
    <w:name w:val="Hyperlink"/>
    <w:basedOn w:val="DefaultParagraphFont"/>
    <w:unhideWhenUsed/>
    <w:rsid w:val="007520D0"/>
    <w:rPr>
      <w:color w:val="0563C1" w:themeColor="hyperlink"/>
      <w:u w:val="single"/>
    </w:rPr>
  </w:style>
  <w:style w:type="table" w:styleId="TableGrid">
    <w:name w:val="Table Grid"/>
    <w:basedOn w:val="TableNormal"/>
    <w:uiPriority w:val="39"/>
    <w:rsid w:val="00752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83FA4"/>
    <w:rPr>
      <w:rFonts w:ascii="Arial" w:eastAsia="Arial" w:hAnsi="Arial" w:cs="Arial"/>
      <w:b/>
      <w:i/>
      <w:color w:val="000000"/>
      <w:sz w:val="23"/>
      <w:lang w:eastAsia="en-GB"/>
    </w:rPr>
  </w:style>
  <w:style w:type="table" w:customStyle="1" w:styleId="TableGrid0">
    <w:name w:val="TableGrid"/>
    <w:rsid w:val="00883FA4"/>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240AF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2786F"/>
    <w:rPr>
      <w:rFonts w:asciiTheme="majorHAnsi" w:eastAsiaTheme="majorEastAsia" w:hAnsiTheme="majorHAnsi" w:cstheme="majorBidi"/>
      <w:color w:val="1F3763" w:themeColor="accent1" w:themeShade="7F"/>
      <w:sz w:val="24"/>
      <w:szCs w:val="24"/>
    </w:rPr>
  </w:style>
  <w:style w:type="paragraph" w:styleId="Title">
    <w:name w:val="Title"/>
    <w:basedOn w:val="Normal"/>
    <w:link w:val="TitleChar"/>
    <w:qFormat/>
    <w:rsid w:val="005E6BA4"/>
    <w:pPr>
      <w:widowControl w:val="0"/>
      <w:spacing w:before="360" w:after="360" w:line="240" w:lineRule="auto"/>
      <w:jc w:val="center"/>
    </w:pPr>
    <w:rPr>
      <w:rFonts w:ascii="Times New Roman" w:eastAsia="Times New Roman" w:hAnsi="Times New Roman" w:cs="Times New Roman"/>
      <w:b/>
      <w:snapToGrid w:val="0"/>
      <w:sz w:val="48"/>
      <w:szCs w:val="20"/>
    </w:rPr>
  </w:style>
  <w:style w:type="character" w:customStyle="1" w:styleId="TitleChar">
    <w:name w:val="Title Char"/>
    <w:basedOn w:val="DefaultParagraphFont"/>
    <w:link w:val="Title"/>
    <w:rsid w:val="005E6BA4"/>
    <w:rPr>
      <w:rFonts w:ascii="Times New Roman" w:eastAsia="Times New Roman" w:hAnsi="Times New Roman" w:cs="Times New Roman"/>
      <w:b/>
      <w:snapToGrid w:val="0"/>
      <w:sz w:val="48"/>
      <w:szCs w:val="20"/>
    </w:rPr>
  </w:style>
  <w:style w:type="paragraph" w:customStyle="1" w:styleId="Subhead">
    <w:name w:val="Subhead"/>
    <w:basedOn w:val="Normal"/>
    <w:rsid w:val="005E6BA4"/>
    <w:pPr>
      <w:widowControl w:val="0"/>
      <w:spacing w:before="72" w:after="72" w:line="240" w:lineRule="auto"/>
    </w:pPr>
    <w:rPr>
      <w:rFonts w:ascii="Times New Roman" w:eastAsia="Times New Roman" w:hAnsi="Times New Roman" w:cs="Times New Roman"/>
      <w:snapToGrid w:val="0"/>
      <w:sz w:val="20"/>
      <w:szCs w:val="20"/>
    </w:rPr>
  </w:style>
  <w:style w:type="paragraph" w:customStyle="1" w:styleId="NumberList">
    <w:name w:val="Number List"/>
    <w:basedOn w:val="Normal"/>
    <w:rsid w:val="005E6BA4"/>
    <w:pPr>
      <w:widowControl w:val="0"/>
      <w:spacing w:after="0" w:line="240" w:lineRule="auto"/>
      <w:ind w:left="720" w:hanging="360"/>
    </w:pPr>
    <w:rPr>
      <w:rFonts w:ascii="Times New Roman" w:eastAsia="Times New Roman" w:hAnsi="Times New Roman" w:cs="Times New Roman"/>
      <w:snapToGrid w:val="0"/>
      <w:sz w:val="24"/>
      <w:szCs w:val="20"/>
    </w:rPr>
  </w:style>
  <w:style w:type="paragraph" w:customStyle="1" w:styleId="Bullet1">
    <w:name w:val="Bullet 1"/>
    <w:basedOn w:val="Normal"/>
    <w:rsid w:val="005E6BA4"/>
    <w:pPr>
      <w:widowControl w:val="0"/>
      <w:spacing w:after="0" w:line="240" w:lineRule="auto"/>
      <w:ind w:left="576" w:hanging="288"/>
    </w:pPr>
    <w:rPr>
      <w:rFonts w:ascii="Times New Roman" w:eastAsia="Times New Roman" w:hAnsi="Times New Roman" w:cs="Times New Roman"/>
      <w:snapToGrid w:val="0"/>
      <w:sz w:val="24"/>
      <w:szCs w:val="20"/>
    </w:rPr>
  </w:style>
  <w:style w:type="paragraph" w:customStyle="1" w:styleId="BodySingle">
    <w:name w:val="Body Single"/>
    <w:basedOn w:val="Normal"/>
    <w:rsid w:val="005E6BA4"/>
    <w:pPr>
      <w:widowControl w:val="0"/>
      <w:spacing w:after="0" w:line="240" w:lineRule="auto"/>
    </w:pPr>
    <w:rPr>
      <w:rFonts w:ascii="Times New Roman" w:eastAsia="Times New Roman" w:hAnsi="Times New Roman" w:cs="Times New Roman"/>
      <w:snapToGrid w:val="0"/>
      <w:sz w:val="24"/>
      <w:szCs w:val="20"/>
    </w:rPr>
  </w:style>
  <w:style w:type="paragraph" w:customStyle="1" w:styleId="Bullet">
    <w:name w:val="Bullet"/>
    <w:basedOn w:val="Normal"/>
    <w:rsid w:val="005E6BA4"/>
    <w:pPr>
      <w:widowControl w:val="0"/>
      <w:spacing w:after="288" w:line="240" w:lineRule="auto"/>
    </w:pPr>
    <w:rPr>
      <w:rFonts w:ascii="Times New Roman" w:eastAsia="Times New Roman" w:hAnsi="Times New Roman" w:cs="Times New Roman"/>
      <w:snapToGrid w:val="0"/>
      <w:sz w:val="24"/>
      <w:szCs w:val="20"/>
    </w:rPr>
  </w:style>
  <w:style w:type="paragraph" w:customStyle="1" w:styleId="TableText">
    <w:name w:val="Table Text"/>
    <w:basedOn w:val="Normal"/>
    <w:rsid w:val="005E6BA4"/>
    <w:pPr>
      <w:widowControl w:val="0"/>
      <w:spacing w:after="0" w:line="240" w:lineRule="auto"/>
    </w:pPr>
    <w:rPr>
      <w:rFonts w:ascii="Times New Roman" w:eastAsia="Times New Roman" w:hAnsi="Times New Roman" w:cs="Times New Roman"/>
      <w:snapToGrid w:val="0"/>
      <w:sz w:val="24"/>
      <w:szCs w:val="20"/>
    </w:rPr>
  </w:style>
  <w:style w:type="paragraph" w:customStyle="1" w:styleId="Outline5">
    <w:name w:val="Outline 5"/>
    <w:basedOn w:val="Normal"/>
    <w:rsid w:val="005E6BA4"/>
    <w:pPr>
      <w:widowControl w:val="0"/>
      <w:spacing w:after="72" w:line="240" w:lineRule="auto"/>
      <w:ind w:left="4320" w:hanging="1224"/>
    </w:pPr>
    <w:rPr>
      <w:rFonts w:ascii="Times New Roman" w:eastAsia="Times New Roman" w:hAnsi="Times New Roman" w:cs="Times New Roman"/>
      <w:snapToGrid w:val="0"/>
      <w:sz w:val="24"/>
      <w:szCs w:val="20"/>
    </w:rPr>
  </w:style>
  <w:style w:type="paragraph" w:customStyle="1" w:styleId="Outline4">
    <w:name w:val="Outline 4"/>
    <w:basedOn w:val="Normal"/>
    <w:rsid w:val="005E6BA4"/>
    <w:pPr>
      <w:widowControl w:val="0"/>
      <w:spacing w:after="72" w:line="240" w:lineRule="auto"/>
      <w:ind w:left="3096" w:hanging="1008"/>
    </w:pPr>
    <w:rPr>
      <w:rFonts w:ascii="Times New Roman" w:eastAsia="Times New Roman" w:hAnsi="Times New Roman" w:cs="Times New Roman"/>
      <w:snapToGrid w:val="0"/>
      <w:sz w:val="24"/>
      <w:szCs w:val="20"/>
    </w:rPr>
  </w:style>
  <w:style w:type="paragraph" w:customStyle="1" w:styleId="Outline3">
    <w:name w:val="Outline 3"/>
    <w:basedOn w:val="Normal"/>
    <w:rsid w:val="005E6BA4"/>
    <w:pPr>
      <w:widowControl w:val="0"/>
      <w:spacing w:after="144" w:line="240" w:lineRule="auto"/>
      <w:ind w:left="2088" w:hanging="792"/>
    </w:pPr>
    <w:rPr>
      <w:rFonts w:ascii="Times New Roman" w:eastAsia="Times New Roman" w:hAnsi="Times New Roman" w:cs="Times New Roman"/>
      <w:snapToGrid w:val="0"/>
      <w:sz w:val="24"/>
      <w:szCs w:val="20"/>
    </w:rPr>
  </w:style>
  <w:style w:type="paragraph" w:customStyle="1" w:styleId="Outline2">
    <w:name w:val="Outline 2"/>
    <w:basedOn w:val="Normal"/>
    <w:rsid w:val="005E6BA4"/>
    <w:pPr>
      <w:widowControl w:val="0"/>
      <w:spacing w:after="144" w:line="240" w:lineRule="auto"/>
      <w:ind w:left="1296" w:hanging="648"/>
    </w:pPr>
    <w:rPr>
      <w:rFonts w:ascii="Times New Roman" w:eastAsia="Times New Roman" w:hAnsi="Times New Roman" w:cs="Times New Roman"/>
      <w:snapToGrid w:val="0"/>
      <w:sz w:val="24"/>
      <w:szCs w:val="20"/>
    </w:rPr>
  </w:style>
  <w:style w:type="paragraph" w:customStyle="1" w:styleId="Outline1">
    <w:name w:val="Outline 1"/>
    <w:basedOn w:val="Normal"/>
    <w:rsid w:val="005E6BA4"/>
    <w:pPr>
      <w:widowControl w:val="0"/>
      <w:spacing w:before="144" w:after="144" w:line="240" w:lineRule="auto"/>
      <w:ind w:left="648" w:hanging="648"/>
    </w:pPr>
    <w:rPr>
      <w:rFonts w:ascii="Times New Roman" w:eastAsia="Times New Roman" w:hAnsi="Times New Roman" w:cs="Times New Roman"/>
      <w:snapToGrid w:val="0"/>
      <w:sz w:val="24"/>
      <w:szCs w:val="20"/>
    </w:rPr>
  </w:style>
  <w:style w:type="paragraph" w:customStyle="1" w:styleId="Subheading">
    <w:name w:val="Subheading"/>
    <w:basedOn w:val="Normal"/>
    <w:rsid w:val="005E6BA4"/>
    <w:pPr>
      <w:widowControl w:val="0"/>
      <w:spacing w:after="288" w:line="240" w:lineRule="auto"/>
    </w:pPr>
    <w:rPr>
      <w:rFonts w:ascii="Times New Roman" w:eastAsia="Times New Roman" w:hAnsi="Times New Roman" w:cs="Times New Roman"/>
      <w:b/>
      <w:snapToGrid w:val="0"/>
      <w:sz w:val="24"/>
      <w:szCs w:val="20"/>
      <w:u w:val="single"/>
    </w:rPr>
  </w:style>
  <w:style w:type="paragraph" w:customStyle="1" w:styleId="3indent">
    <w:name w:val="3 indent"/>
    <w:basedOn w:val="Normal"/>
    <w:rsid w:val="005E6BA4"/>
    <w:pPr>
      <w:widowControl w:val="0"/>
      <w:tabs>
        <w:tab w:val="left" w:pos="720"/>
        <w:tab w:val="left" w:pos="1440"/>
        <w:tab w:val="left" w:pos="2160"/>
      </w:tabs>
      <w:spacing w:after="0" w:line="240" w:lineRule="auto"/>
      <w:ind w:left="2160" w:hanging="2160"/>
    </w:pPr>
    <w:rPr>
      <w:rFonts w:ascii="Times New Roman" w:eastAsia="Times New Roman" w:hAnsi="Times New Roman" w:cs="Times New Roman"/>
      <w:snapToGrid w:val="0"/>
      <w:sz w:val="24"/>
      <w:szCs w:val="20"/>
    </w:rPr>
  </w:style>
  <w:style w:type="paragraph" w:customStyle="1" w:styleId="2Indent">
    <w:name w:val="2 Indent"/>
    <w:basedOn w:val="Normal"/>
    <w:rsid w:val="005E6BA4"/>
    <w:pPr>
      <w:widowControl w:val="0"/>
      <w:tabs>
        <w:tab w:val="left" w:pos="720"/>
        <w:tab w:val="left" w:pos="1440"/>
      </w:tabs>
      <w:spacing w:after="0" w:line="240" w:lineRule="auto"/>
      <w:ind w:left="1440" w:hanging="1440"/>
    </w:pPr>
    <w:rPr>
      <w:rFonts w:ascii="Times New Roman" w:eastAsia="Times New Roman" w:hAnsi="Times New Roman" w:cs="Times New Roman"/>
      <w:snapToGrid w:val="0"/>
      <w:sz w:val="24"/>
      <w:szCs w:val="20"/>
    </w:rPr>
  </w:style>
  <w:style w:type="paragraph" w:customStyle="1" w:styleId="1Indent">
    <w:name w:val="1 Indent"/>
    <w:basedOn w:val="Normal"/>
    <w:rsid w:val="005E6BA4"/>
    <w:pPr>
      <w:widowControl w:val="0"/>
      <w:tabs>
        <w:tab w:val="left" w:pos="720"/>
      </w:tabs>
      <w:spacing w:after="0" w:line="240" w:lineRule="auto"/>
      <w:ind w:left="720" w:hanging="720"/>
    </w:pPr>
    <w:rPr>
      <w:rFonts w:ascii="Times New Roman" w:eastAsia="Times New Roman" w:hAnsi="Times New Roman" w:cs="Times New Roman"/>
      <w:snapToGrid w:val="0"/>
      <w:sz w:val="24"/>
      <w:szCs w:val="20"/>
    </w:rPr>
  </w:style>
  <w:style w:type="paragraph" w:customStyle="1" w:styleId="DefaultText">
    <w:name w:val="Default Text"/>
    <w:basedOn w:val="Normal"/>
    <w:rsid w:val="005E6BA4"/>
    <w:pPr>
      <w:widowControl w:val="0"/>
      <w:spacing w:after="0" w:line="240" w:lineRule="auto"/>
    </w:pPr>
    <w:rPr>
      <w:rFonts w:ascii="Times New Roman" w:eastAsia="Times New Roman" w:hAnsi="Times New Roman" w:cs="Times New Roman"/>
      <w:snapToGrid w:val="0"/>
      <w:sz w:val="24"/>
      <w:szCs w:val="20"/>
    </w:rPr>
  </w:style>
  <w:style w:type="paragraph" w:customStyle="1" w:styleId="Default">
    <w:name w:val="Default"/>
    <w:rsid w:val="005E6BA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rsid w:val="005E6BA4"/>
    <w:pPr>
      <w:widowControl w:val="0"/>
      <w:spacing w:after="0" w:line="240" w:lineRule="auto"/>
    </w:pPr>
    <w:rPr>
      <w:rFonts w:ascii="Segoe UI" w:eastAsia="Times New Roman" w:hAnsi="Segoe UI" w:cs="Segoe UI"/>
      <w:snapToGrid w:val="0"/>
      <w:sz w:val="18"/>
      <w:szCs w:val="18"/>
    </w:rPr>
  </w:style>
  <w:style w:type="character" w:customStyle="1" w:styleId="BalloonTextChar">
    <w:name w:val="Balloon Text Char"/>
    <w:basedOn w:val="DefaultParagraphFont"/>
    <w:link w:val="BalloonText"/>
    <w:rsid w:val="005E6BA4"/>
    <w:rPr>
      <w:rFonts w:ascii="Segoe UI" w:eastAsia="Times New Roman" w:hAnsi="Segoe UI" w:cs="Segoe UI"/>
      <w:snapToGrid w:val="0"/>
      <w:sz w:val="18"/>
      <w:szCs w:val="18"/>
    </w:rPr>
  </w:style>
  <w:style w:type="paragraph" w:styleId="ListParagraph">
    <w:name w:val="List Paragraph"/>
    <w:basedOn w:val="Normal"/>
    <w:uiPriority w:val="34"/>
    <w:qFormat/>
    <w:rsid w:val="005E6BA4"/>
    <w:pPr>
      <w:spacing w:after="200" w:line="276" w:lineRule="auto"/>
      <w:ind w:left="720"/>
    </w:pPr>
    <w:rPr>
      <w:rFonts w:ascii="Calibri" w:eastAsia="Times New Roman" w:hAnsi="Calibri" w:cs="Times New Roman"/>
      <w:lang w:eastAsia="en-GB"/>
    </w:rPr>
  </w:style>
  <w:style w:type="character" w:styleId="CommentReference">
    <w:name w:val="annotation reference"/>
    <w:basedOn w:val="DefaultParagraphFont"/>
    <w:uiPriority w:val="99"/>
    <w:semiHidden/>
    <w:unhideWhenUsed/>
    <w:rsid w:val="005E6BA4"/>
    <w:rPr>
      <w:sz w:val="16"/>
      <w:szCs w:val="16"/>
    </w:rPr>
  </w:style>
  <w:style w:type="paragraph" w:styleId="CommentText">
    <w:name w:val="annotation text"/>
    <w:basedOn w:val="Normal"/>
    <w:link w:val="CommentTextChar"/>
    <w:uiPriority w:val="99"/>
    <w:semiHidden/>
    <w:unhideWhenUsed/>
    <w:rsid w:val="005E6BA4"/>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semiHidden/>
    <w:rsid w:val="005E6BA4"/>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5E6BA4"/>
    <w:rPr>
      <w:b/>
      <w:bCs/>
    </w:rPr>
  </w:style>
  <w:style w:type="character" w:customStyle="1" w:styleId="CommentSubjectChar">
    <w:name w:val="Comment Subject Char"/>
    <w:basedOn w:val="CommentTextChar"/>
    <w:link w:val="CommentSubject"/>
    <w:uiPriority w:val="99"/>
    <w:semiHidden/>
    <w:rsid w:val="005E6BA4"/>
    <w:rPr>
      <w:rFonts w:ascii="Times New Roman" w:eastAsia="Times New Roman" w:hAnsi="Times New Roman" w:cs="Times New Roman"/>
      <w:b/>
      <w:bCs/>
      <w:snapToGrid w:val="0"/>
      <w:sz w:val="20"/>
      <w:szCs w:val="20"/>
    </w:rPr>
  </w:style>
  <w:style w:type="paragraph" w:customStyle="1" w:styleId="CM48">
    <w:name w:val="CM48"/>
    <w:basedOn w:val="Normal"/>
    <w:next w:val="Normal"/>
    <w:rsid w:val="005E6BA4"/>
    <w:pPr>
      <w:widowControl w:val="0"/>
      <w:autoSpaceDE w:val="0"/>
      <w:autoSpaceDN w:val="0"/>
      <w:adjustRightInd w:val="0"/>
      <w:spacing w:after="0" w:line="240" w:lineRule="auto"/>
    </w:pPr>
    <w:rPr>
      <w:rFonts w:ascii="Helvetica" w:eastAsia="Times New Roman" w:hAnsi="Helvetica" w:cs="Times New Roman"/>
      <w:sz w:val="24"/>
      <w:szCs w:val="24"/>
      <w:lang w:eastAsia="en-GB"/>
    </w:rPr>
  </w:style>
  <w:style w:type="paragraph" w:customStyle="1" w:styleId="CM62">
    <w:name w:val="CM62"/>
    <w:basedOn w:val="Normal"/>
    <w:next w:val="Normal"/>
    <w:rsid w:val="005E6BA4"/>
    <w:pPr>
      <w:widowControl w:val="0"/>
      <w:autoSpaceDE w:val="0"/>
      <w:autoSpaceDN w:val="0"/>
      <w:adjustRightInd w:val="0"/>
      <w:spacing w:after="0" w:line="240" w:lineRule="auto"/>
    </w:pPr>
    <w:rPr>
      <w:rFonts w:ascii="Helvetica" w:eastAsia="Times New Roman" w:hAnsi="Helvetica" w:cs="Times New Roman"/>
      <w:sz w:val="24"/>
      <w:szCs w:val="24"/>
      <w:lang w:eastAsia="en-GB"/>
    </w:rPr>
  </w:style>
  <w:style w:type="paragraph" w:customStyle="1" w:styleId="CM55">
    <w:name w:val="CM55"/>
    <w:basedOn w:val="Normal"/>
    <w:next w:val="Normal"/>
    <w:rsid w:val="005E6BA4"/>
    <w:pPr>
      <w:widowControl w:val="0"/>
      <w:autoSpaceDE w:val="0"/>
      <w:autoSpaceDN w:val="0"/>
      <w:adjustRightInd w:val="0"/>
      <w:spacing w:after="0" w:line="240" w:lineRule="auto"/>
    </w:pPr>
    <w:rPr>
      <w:rFonts w:ascii="Helvetica" w:eastAsia="Times New Roman" w:hAnsi="Helvetica" w:cs="Times New Roman"/>
      <w:sz w:val="24"/>
      <w:szCs w:val="24"/>
      <w:lang w:eastAsia="en-GB"/>
    </w:rPr>
  </w:style>
  <w:style w:type="paragraph" w:customStyle="1" w:styleId="CM27">
    <w:name w:val="CM27"/>
    <w:basedOn w:val="Default"/>
    <w:next w:val="Default"/>
    <w:rsid w:val="005E6BA4"/>
    <w:pPr>
      <w:widowControl w:val="0"/>
      <w:spacing w:line="246" w:lineRule="atLeast"/>
    </w:pPr>
    <w:rPr>
      <w:rFonts w:ascii="Helvetica" w:hAnsi="Helvetica" w:cs="Times New Roman"/>
      <w:color w:val="auto"/>
    </w:rPr>
  </w:style>
  <w:style w:type="paragraph" w:styleId="NormalWeb">
    <w:name w:val="Normal (Web)"/>
    <w:basedOn w:val="Normal"/>
    <w:uiPriority w:val="99"/>
    <w:semiHidden/>
    <w:unhideWhenUsed/>
    <w:rsid w:val="00C75A9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36387">
      <w:bodyDiv w:val="1"/>
      <w:marLeft w:val="0"/>
      <w:marRight w:val="0"/>
      <w:marTop w:val="0"/>
      <w:marBottom w:val="0"/>
      <w:divBdr>
        <w:top w:val="none" w:sz="0" w:space="0" w:color="auto"/>
        <w:left w:val="none" w:sz="0" w:space="0" w:color="auto"/>
        <w:bottom w:val="none" w:sz="0" w:space="0" w:color="auto"/>
        <w:right w:val="none" w:sz="0" w:space="0" w:color="auto"/>
      </w:divBdr>
      <w:divsChild>
        <w:div w:id="54621562">
          <w:marLeft w:val="0"/>
          <w:marRight w:val="0"/>
          <w:marTop w:val="0"/>
          <w:marBottom w:val="0"/>
          <w:divBdr>
            <w:top w:val="none" w:sz="0" w:space="0" w:color="auto"/>
            <w:left w:val="none" w:sz="0" w:space="0" w:color="auto"/>
            <w:bottom w:val="none" w:sz="0" w:space="0" w:color="auto"/>
            <w:right w:val="none" w:sz="0" w:space="0" w:color="auto"/>
          </w:divBdr>
          <w:divsChild>
            <w:div w:id="1207528853">
              <w:marLeft w:val="0"/>
              <w:marRight w:val="0"/>
              <w:marTop w:val="0"/>
              <w:marBottom w:val="600"/>
              <w:divBdr>
                <w:top w:val="none" w:sz="0" w:space="0" w:color="auto"/>
                <w:left w:val="none" w:sz="0" w:space="0" w:color="auto"/>
                <w:bottom w:val="none" w:sz="0" w:space="0" w:color="auto"/>
                <w:right w:val="none" w:sz="0" w:space="0" w:color="auto"/>
              </w:divBdr>
              <w:divsChild>
                <w:div w:id="20504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01120">
          <w:marLeft w:val="0"/>
          <w:marRight w:val="0"/>
          <w:marTop w:val="0"/>
          <w:marBottom w:val="0"/>
          <w:divBdr>
            <w:top w:val="none" w:sz="0" w:space="0" w:color="auto"/>
            <w:left w:val="none" w:sz="0" w:space="0" w:color="auto"/>
            <w:bottom w:val="none" w:sz="0" w:space="0" w:color="auto"/>
            <w:right w:val="none" w:sz="0" w:space="0" w:color="auto"/>
          </w:divBdr>
          <w:divsChild>
            <w:div w:id="1817188518">
              <w:marLeft w:val="0"/>
              <w:marRight w:val="0"/>
              <w:marTop w:val="0"/>
              <w:marBottom w:val="600"/>
              <w:divBdr>
                <w:top w:val="none" w:sz="0" w:space="0" w:color="auto"/>
                <w:left w:val="none" w:sz="0" w:space="0" w:color="auto"/>
                <w:bottom w:val="none" w:sz="0" w:space="0" w:color="auto"/>
                <w:right w:val="none" w:sz="0" w:space="0" w:color="auto"/>
              </w:divBdr>
              <w:divsChild>
                <w:div w:id="17365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060">
          <w:marLeft w:val="0"/>
          <w:marRight w:val="0"/>
          <w:marTop w:val="0"/>
          <w:marBottom w:val="0"/>
          <w:divBdr>
            <w:top w:val="none" w:sz="0" w:space="0" w:color="auto"/>
            <w:left w:val="none" w:sz="0" w:space="0" w:color="auto"/>
            <w:bottom w:val="none" w:sz="0" w:space="0" w:color="auto"/>
            <w:right w:val="none" w:sz="0" w:space="0" w:color="auto"/>
          </w:divBdr>
          <w:divsChild>
            <w:div w:id="1611208526">
              <w:marLeft w:val="0"/>
              <w:marRight w:val="0"/>
              <w:marTop w:val="0"/>
              <w:marBottom w:val="600"/>
              <w:divBdr>
                <w:top w:val="none" w:sz="0" w:space="0" w:color="auto"/>
                <w:left w:val="none" w:sz="0" w:space="0" w:color="auto"/>
                <w:bottom w:val="none" w:sz="0" w:space="0" w:color="auto"/>
                <w:right w:val="none" w:sz="0" w:space="0" w:color="auto"/>
              </w:divBdr>
              <w:divsChild>
                <w:div w:id="135896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5406">
          <w:marLeft w:val="0"/>
          <w:marRight w:val="0"/>
          <w:marTop w:val="0"/>
          <w:marBottom w:val="0"/>
          <w:divBdr>
            <w:top w:val="none" w:sz="0" w:space="0" w:color="auto"/>
            <w:left w:val="none" w:sz="0" w:space="0" w:color="auto"/>
            <w:bottom w:val="none" w:sz="0" w:space="0" w:color="auto"/>
            <w:right w:val="none" w:sz="0" w:space="0" w:color="auto"/>
          </w:divBdr>
          <w:divsChild>
            <w:div w:id="1290355340">
              <w:marLeft w:val="0"/>
              <w:marRight w:val="0"/>
              <w:marTop w:val="0"/>
              <w:marBottom w:val="600"/>
              <w:divBdr>
                <w:top w:val="none" w:sz="0" w:space="0" w:color="auto"/>
                <w:left w:val="none" w:sz="0" w:space="0" w:color="auto"/>
                <w:bottom w:val="none" w:sz="0" w:space="0" w:color="auto"/>
                <w:right w:val="none" w:sz="0" w:space="0" w:color="auto"/>
              </w:divBdr>
              <w:divsChild>
                <w:div w:id="7457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70362">
          <w:marLeft w:val="0"/>
          <w:marRight w:val="0"/>
          <w:marTop w:val="0"/>
          <w:marBottom w:val="0"/>
          <w:divBdr>
            <w:top w:val="none" w:sz="0" w:space="0" w:color="auto"/>
            <w:left w:val="none" w:sz="0" w:space="0" w:color="auto"/>
            <w:bottom w:val="none" w:sz="0" w:space="0" w:color="auto"/>
            <w:right w:val="none" w:sz="0" w:space="0" w:color="auto"/>
          </w:divBdr>
          <w:divsChild>
            <w:div w:id="1577784386">
              <w:marLeft w:val="0"/>
              <w:marRight w:val="0"/>
              <w:marTop w:val="0"/>
              <w:marBottom w:val="600"/>
              <w:divBdr>
                <w:top w:val="none" w:sz="0" w:space="0" w:color="auto"/>
                <w:left w:val="none" w:sz="0" w:space="0" w:color="auto"/>
                <w:bottom w:val="none" w:sz="0" w:space="0" w:color="auto"/>
                <w:right w:val="none" w:sz="0" w:space="0" w:color="auto"/>
              </w:divBdr>
              <w:divsChild>
                <w:div w:id="13969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1992">
          <w:marLeft w:val="0"/>
          <w:marRight w:val="0"/>
          <w:marTop w:val="0"/>
          <w:marBottom w:val="0"/>
          <w:divBdr>
            <w:top w:val="none" w:sz="0" w:space="0" w:color="auto"/>
            <w:left w:val="none" w:sz="0" w:space="0" w:color="auto"/>
            <w:bottom w:val="none" w:sz="0" w:space="0" w:color="auto"/>
            <w:right w:val="none" w:sz="0" w:space="0" w:color="auto"/>
          </w:divBdr>
          <w:divsChild>
            <w:div w:id="883248832">
              <w:marLeft w:val="0"/>
              <w:marRight w:val="0"/>
              <w:marTop w:val="0"/>
              <w:marBottom w:val="600"/>
              <w:divBdr>
                <w:top w:val="none" w:sz="0" w:space="0" w:color="auto"/>
                <w:left w:val="none" w:sz="0" w:space="0" w:color="auto"/>
                <w:bottom w:val="none" w:sz="0" w:space="0" w:color="auto"/>
                <w:right w:val="none" w:sz="0" w:space="0" w:color="auto"/>
              </w:divBdr>
              <w:divsChild>
                <w:div w:id="4497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8431">
          <w:marLeft w:val="0"/>
          <w:marRight w:val="0"/>
          <w:marTop w:val="0"/>
          <w:marBottom w:val="0"/>
          <w:divBdr>
            <w:top w:val="none" w:sz="0" w:space="0" w:color="auto"/>
            <w:left w:val="none" w:sz="0" w:space="0" w:color="auto"/>
            <w:bottom w:val="none" w:sz="0" w:space="0" w:color="auto"/>
            <w:right w:val="none" w:sz="0" w:space="0" w:color="auto"/>
          </w:divBdr>
          <w:divsChild>
            <w:div w:id="65301582">
              <w:marLeft w:val="0"/>
              <w:marRight w:val="0"/>
              <w:marTop w:val="0"/>
              <w:marBottom w:val="600"/>
              <w:divBdr>
                <w:top w:val="none" w:sz="0" w:space="0" w:color="auto"/>
                <w:left w:val="none" w:sz="0" w:space="0" w:color="auto"/>
                <w:bottom w:val="none" w:sz="0" w:space="0" w:color="auto"/>
                <w:right w:val="none" w:sz="0" w:space="0" w:color="auto"/>
              </w:divBdr>
              <w:divsChild>
                <w:div w:id="5118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6496">
          <w:marLeft w:val="0"/>
          <w:marRight w:val="0"/>
          <w:marTop w:val="0"/>
          <w:marBottom w:val="0"/>
          <w:divBdr>
            <w:top w:val="none" w:sz="0" w:space="0" w:color="auto"/>
            <w:left w:val="none" w:sz="0" w:space="0" w:color="auto"/>
            <w:bottom w:val="none" w:sz="0" w:space="0" w:color="auto"/>
            <w:right w:val="none" w:sz="0" w:space="0" w:color="auto"/>
          </w:divBdr>
          <w:divsChild>
            <w:div w:id="36004948">
              <w:marLeft w:val="0"/>
              <w:marRight w:val="0"/>
              <w:marTop w:val="0"/>
              <w:marBottom w:val="600"/>
              <w:divBdr>
                <w:top w:val="none" w:sz="0" w:space="0" w:color="auto"/>
                <w:left w:val="none" w:sz="0" w:space="0" w:color="auto"/>
                <w:bottom w:val="none" w:sz="0" w:space="0" w:color="auto"/>
                <w:right w:val="none" w:sz="0" w:space="0" w:color="auto"/>
              </w:divBdr>
              <w:divsChild>
                <w:div w:id="7825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694">
          <w:marLeft w:val="0"/>
          <w:marRight w:val="0"/>
          <w:marTop w:val="0"/>
          <w:marBottom w:val="0"/>
          <w:divBdr>
            <w:top w:val="none" w:sz="0" w:space="0" w:color="auto"/>
            <w:left w:val="none" w:sz="0" w:space="0" w:color="auto"/>
            <w:bottom w:val="none" w:sz="0" w:space="0" w:color="auto"/>
            <w:right w:val="none" w:sz="0" w:space="0" w:color="auto"/>
          </w:divBdr>
          <w:divsChild>
            <w:div w:id="1574585690">
              <w:marLeft w:val="0"/>
              <w:marRight w:val="0"/>
              <w:marTop w:val="0"/>
              <w:marBottom w:val="600"/>
              <w:divBdr>
                <w:top w:val="none" w:sz="0" w:space="0" w:color="auto"/>
                <w:left w:val="none" w:sz="0" w:space="0" w:color="auto"/>
                <w:bottom w:val="none" w:sz="0" w:space="0" w:color="auto"/>
                <w:right w:val="none" w:sz="0" w:space="0" w:color="auto"/>
              </w:divBdr>
              <w:divsChild>
                <w:div w:id="13201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3262">
          <w:marLeft w:val="0"/>
          <w:marRight w:val="0"/>
          <w:marTop w:val="0"/>
          <w:marBottom w:val="0"/>
          <w:divBdr>
            <w:top w:val="none" w:sz="0" w:space="0" w:color="auto"/>
            <w:left w:val="none" w:sz="0" w:space="0" w:color="auto"/>
            <w:bottom w:val="none" w:sz="0" w:space="0" w:color="auto"/>
            <w:right w:val="none" w:sz="0" w:space="0" w:color="auto"/>
          </w:divBdr>
          <w:divsChild>
            <w:div w:id="1449011184">
              <w:marLeft w:val="0"/>
              <w:marRight w:val="0"/>
              <w:marTop w:val="0"/>
              <w:marBottom w:val="600"/>
              <w:divBdr>
                <w:top w:val="none" w:sz="0" w:space="0" w:color="auto"/>
                <w:left w:val="none" w:sz="0" w:space="0" w:color="auto"/>
                <w:bottom w:val="none" w:sz="0" w:space="0" w:color="auto"/>
                <w:right w:val="none" w:sz="0" w:space="0" w:color="auto"/>
              </w:divBdr>
              <w:divsChild>
                <w:div w:id="12717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66842">
          <w:marLeft w:val="0"/>
          <w:marRight w:val="0"/>
          <w:marTop w:val="0"/>
          <w:marBottom w:val="0"/>
          <w:divBdr>
            <w:top w:val="none" w:sz="0" w:space="0" w:color="auto"/>
            <w:left w:val="none" w:sz="0" w:space="0" w:color="auto"/>
            <w:bottom w:val="none" w:sz="0" w:space="0" w:color="auto"/>
            <w:right w:val="none" w:sz="0" w:space="0" w:color="auto"/>
          </w:divBdr>
          <w:divsChild>
            <w:div w:id="27149775">
              <w:marLeft w:val="0"/>
              <w:marRight w:val="0"/>
              <w:marTop w:val="0"/>
              <w:marBottom w:val="600"/>
              <w:divBdr>
                <w:top w:val="none" w:sz="0" w:space="0" w:color="auto"/>
                <w:left w:val="none" w:sz="0" w:space="0" w:color="auto"/>
                <w:bottom w:val="none" w:sz="0" w:space="0" w:color="auto"/>
                <w:right w:val="none" w:sz="0" w:space="0" w:color="auto"/>
              </w:divBdr>
              <w:divsChild>
                <w:div w:id="19364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72264">
          <w:marLeft w:val="0"/>
          <w:marRight w:val="0"/>
          <w:marTop w:val="0"/>
          <w:marBottom w:val="0"/>
          <w:divBdr>
            <w:top w:val="none" w:sz="0" w:space="0" w:color="auto"/>
            <w:left w:val="none" w:sz="0" w:space="0" w:color="auto"/>
            <w:bottom w:val="none" w:sz="0" w:space="0" w:color="auto"/>
            <w:right w:val="none" w:sz="0" w:space="0" w:color="auto"/>
          </w:divBdr>
          <w:divsChild>
            <w:div w:id="1960260579">
              <w:marLeft w:val="0"/>
              <w:marRight w:val="0"/>
              <w:marTop w:val="0"/>
              <w:marBottom w:val="600"/>
              <w:divBdr>
                <w:top w:val="none" w:sz="0" w:space="0" w:color="auto"/>
                <w:left w:val="none" w:sz="0" w:space="0" w:color="auto"/>
                <w:bottom w:val="none" w:sz="0" w:space="0" w:color="auto"/>
                <w:right w:val="none" w:sz="0" w:space="0" w:color="auto"/>
              </w:divBdr>
              <w:divsChild>
                <w:div w:id="9373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1206">
          <w:marLeft w:val="0"/>
          <w:marRight w:val="0"/>
          <w:marTop w:val="0"/>
          <w:marBottom w:val="0"/>
          <w:divBdr>
            <w:top w:val="none" w:sz="0" w:space="0" w:color="auto"/>
            <w:left w:val="none" w:sz="0" w:space="0" w:color="auto"/>
            <w:bottom w:val="none" w:sz="0" w:space="0" w:color="auto"/>
            <w:right w:val="none" w:sz="0" w:space="0" w:color="auto"/>
          </w:divBdr>
          <w:divsChild>
            <w:div w:id="1828862685">
              <w:marLeft w:val="0"/>
              <w:marRight w:val="0"/>
              <w:marTop w:val="0"/>
              <w:marBottom w:val="600"/>
              <w:divBdr>
                <w:top w:val="none" w:sz="0" w:space="0" w:color="auto"/>
                <w:left w:val="none" w:sz="0" w:space="0" w:color="auto"/>
                <w:bottom w:val="none" w:sz="0" w:space="0" w:color="auto"/>
                <w:right w:val="none" w:sz="0" w:space="0" w:color="auto"/>
              </w:divBdr>
              <w:divsChild>
                <w:div w:id="6134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17812">
          <w:marLeft w:val="0"/>
          <w:marRight w:val="0"/>
          <w:marTop w:val="0"/>
          <w:marBottom w:val="0"/>
          <w:divBdr>
            <w:top w:val="none" w:sz="0" w:space="0" w:color="auto"/>
            <w:left w:val="none" w:sz="0" w:space="0" w:color="auto"/>
            <w:bottom w:val="none" w:sz="0" w:space="0" w:color="auto"/>
            <w:right w:val="none" w:sz="0" w:space="0" w:color="auto"/>
          </w:divBdr>
          <w:divsChild>
            <w:div w:id="1368335807">
              <w:marLeft w:val="0"/>
              <w:marRight w:val="0"/>
              <w:marTop w:val="0"/>
              <w:marBottom w:val="600"/>
              <w:divBdr>
                <w:top w:val="none" w:sz="0" w:space="0" w:color="auto"/>
                <w:left w:val="none" w:sz="0" w:space="0" w:color="auto"/>
                <w:bottom w:val="none" w:sz="0" w:space="0" w:color="auto"/>
                <w:right w:val="none" w:sz="0" w:space="0" w:color="auto"/>
              </w:divBdr>
              <w:divsChild>
                <w:div w:id="70085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766">
          <w:marLeft w:val="0"/>
          <w:marRight w:val="0"/>
          <w:marTop w:val="0"/>
          <w:marBottom w:val="0"/>
          <w:divBdr>
            <w:top w:val="none" w:sz="0" w:space="0" w:color="auto"/>
            <w:left w:val="none" w:sz="0" w:space="0" w:color="auto"/>
            <w:bottom w:val="none" w:sz="0" w:space="0" w:color="auto"/>
            <w:right w:val="none" w:sz="0" w:space="0" w:color="auto"/>
          </w:divBdr>
          <w:divsChild>
            <w:div w:id="1496143207">
              <w:marLeft w:val="0"/>
              <w:marRight w:val="0"/>
              <w:marTop w:val="0"/>
              <w:marBottom w:val="600"/>
              <w:divBdr>
                <w:top w:val="none" w:sz="0" w:space="0" w:color="auto"/>
                <w:left w:val="none" w:sz="0" w:space="0" w:color="auto"/>
                <w:bottom w:val="none" w:sz="0" w:space="0" w:color="auto"/>
                <w:right w:val="none" w:sz="0" w:space="0" w:color="auto"/>
              </w:divBdr>
              <w:divsChild>
                <w:div w:id="5706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4465">
          <w:marLeft w:val="0"/>
          <w:marRight w:val="0"/>
          <w:marTop w:val="0"/>
          <w:marBottom w:val="0"/>
          <w:divBdr>
            <w:top w:val="none" w:sz="0" w:space="0" w:color="auto"/>
            <w:left w:val="none" w:sz="0" w:space="0" w:color="auto"/>
            <w:bottom w:val="none" w:sz="0" w:space="0" w:color="auto"/>
            <w:right w:val="none" w:sz="0" w:space="0" w:color="auto"/>
          </w:divBdr>
          <w:divsChild>
            <w:div w:id="1781684146">
              <w:marLeft w:val="0"/>
              <w:marRight w:val="0"/>
              <w:marTop w:val="0"/>
              <w:marBottom w:val="600"/>
              <w:divBdr>
                <w:top w:val="none" w:sz="0" w:space="0" w:color="auto"/>
                <w:left w:val="none" w:sz="0" w:space="0" w:color="auto"/>
                <w:bottom w:val="none" w:sz="0" w:space="0" w:color="auto"/>
                <w:right w:val="none" w:sz="0" w:space="0" w:color="auto"/>
              </w:divBdr>
              <w:divsChild>
                <w:div w:id="16235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5975">
          <w:marLeft w:val="0"/>
          <w:marRight w:val="0"/>
          <w:marTop w:val="0"/>
          <w:marBottom w:val="0"/>
          <w:divBdr>
            <w:top w:val="none" w:sz="0" w:space="0" w:color="auto"/>
            <w:left w:val="none" w:sz="0" w:space="0" w:color="auto"/>
            <w:bottom w:val="none" w:sz="0" w:space="0" w:color="auto"/>
            <w:right w:val="none" w:sz="0" w:space="0" w:color="auto"/>
          </w:divBdr>
          <w:divsChild>
            <w:div w:id="1715471298">
              <w:marLeft w:val="0"/>
              <w:marRight w:val="0"/>
              <w:marTop w:val="0"/>
              <w:marBottom w:val="600"/>
              <w:divBdr>
                <w:top w:val="none" w:sz="0" w:space="0" w:color="auto"/>
                <w:left w:val="none" w:sz="0" w:space="0" w:color="auto"/>
                <w:bottom w:val="none" w:sz="0" w:space="0" w:color="auto"/>
                <w:right w:val="none" w:sz="0" w:space="0" w:color="auto"/>
              </w:divBdr>
              <w:divsChild>
                <w:div w:id="11709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7830">
          <w:marLeft w:val="0"/>
          <w:marRight w:val="0"/>
          <w:marTop w:val="0"/>
          <w:marBottom w:val="0"/>
          <w:divBdr>
            <w:top w:val="none" w:sz="0" w:space="0" w:color="auto"/>
            <w:left w:val="none" w:sz="0" w:space="0" w:color="auto"/>
            <w:bottom w:val="none" w:sz="0" w:space="0" w:color="auto"/>
            <w:right w:val="none" w:sz="0" w:space="0" w:color="auto"/>
          </w:divBdr>
          <w:divsChild>
            <w:div w:id="497574367">
              <w:marLeft w:val="0"/>
              <w:marRight w:val="0"/>
              <w:marTop w:val="0"/>
              <w:marBottom w:val="600"/>
              <w:divBdr>
                <w:top w:val="none" w:sz="0" w:space="0" w:color="auto"/>
                <w:left w:val="none" w:sz="0" w:space="0" w:color="auto"/>
                <w:bottom w:val="none" w:sz="0" w:space="0" w:color="auto"/>
                <w:right w:val="none" w:sz="0" w:space="0" w:color="auto"/>
              </w:divBdr>
              <w:divsChild>
                <w:div w:id="1062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3220">
          <w:marLeft w:val="0"/>
          <w:marRight w:val="0"/>
          <w:marTop w:val="0"/>
          <w:marBottom w:val="0"/>
          <w:divBdr>
            <w:top w:val="none" w:sz="0" w:space="0" w:color="auto"/>
            <w:left w:val="none" w:sz="0" w:space="0" w:color="auto"/>
            <w:bottom w:val="none" w:sz="0" w:space="0" w:color="auto"/>
            <w:right w:val="none" w:sz="0" w:space="0" w:color="auto"/>
          </w:divBdr>
          <w:divsChild>
            <w:div w:id="1875657641">
              <w:marLeft w:val="0"/>
              <w:marRight w:val="0"/>
              <w:marTop w:val="0"/>
              <w:marBottom w:val="600"/>
              <w:divBdr>
                <w:top w:val="none" w:sz="0" w:space="0" w:color="auto"/>
                <w:left w:val="none" w:sz="0" w:space="0" w:color="auto"/>
                <w:bottom w:val="none" w:sz="0" w:space="0" w:color="auto"/>
                <w:right w:val="none" w:sz="0" w:space="0" w:color="auto"/>
              </w:divBdr>
              <w:divsChild>
                <w:div w:id="165297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8256">
          <w:marLeft w:val="0"/>
          <w:marRight w:val="0"/>
          <w:marTop w:val="0"/>
          <w:marBottom w:val="0"/>
          <w:divBdr>
            <w:top w:val="none" w:sz="0" w:space="0" w:color="auto"/>
            <w:left w:val="none" w:sz="0" w:space="0" w:color="auto"/>
            <w:bottom w:val="none" w:sz="0" w:space="0" w:color="auto"/>
            <w:right w:val="none" w:sz="0" w:space="0" w:color="auto"/>
          </w:divBdr>
          <w:divsChild>
            <w:div w:id="606162692">
              <w:marLeft w:val="0"/>
              <w:marRight w:val="0"/>
              <w:marTop w:val="0"/>
              <w:marBottom w:val="600"/>
              <w:divBdr>
                <w:top w:val="none" w:sz="0" w:space="0" w:color="auto"/>
                <w:left w:val="none" w:sz="0" w:space="0" w:color="auto"/>
                <w:bottom w:val="none" w:sz="0" w:space="0" w:color="auto"/>
                <w:right w:val="none" w:sz="0" w:space="0" w:color="auto"/>
              </w:divBdr>
              <w:divsChild>
                <w:div w:id="16492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95403">
          <w:marLeft w:val="0"/>
          <w:marRight w:val="0"/>
          <w:marTop w:val="0"/>
          <w:marBottom w:val="0"/>
          <w:divBdr>
            <w:top w:val="none" w:sz="0" w:space="0" w:color="auto"/>
            <w:left w:val="none" w:sz="0" w:space="0" w:color="auto"/>
            <w:bottom w:val="none" w:sz="0" w:space="0" w:color="auto"/>
            <w:right w:val="none" w:sz="0" w:space="0" w:color="auto"/>
          </w:divBdr>
          <w:divsChild>
            <w:div w:id="222526661">
              <w:marLeft w:val="0"/>
              <w:marRight w:val="0"/>
              <w:marTop w:val="0"/>
              <w:marBottom w:val="600"/>
              <w:divBdr>
                <w:top w:val="none" w:sz="0" w:space="0" w:color="auto"/>
                <w:left w:val="none" w:sz="0" w:space="0" w:color="auto"/>
                <w:bottom w:val="none" w:sz="0" w:space="0" w:color="auto"/>
                <w:right w:val="none" w:sz="0" w:space="0" w:color="auto"/>
              </w:divBdr>
              <w:divsChild>
                <w:div w:id="13598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50959">
          <w:marLeft w:val="0"/>
          <w:marRight w:val="0"/>
          <w:marTop w:val="0"/>
          <w:marBottom w:val="0"/>
          <w:divBdr>
            <w:top w:val="none" w:sz="0" w:space="0" w:color="auto"/>
            <w:left w:val="none" w:sz="0" w:space="0" w:color="auto"/>
            <w:bottom w:val="none" w:sz="0" w:space="0" w:color="auto"/>
            <w:right w:val="none" w:sz="0" w:space="0" w:color="auto"/>
          </w:divBdr>
          <w:divsChild>
            <w:div w:id="373894099">
              <w:marLeft w:val="0"/>
              <w:marRight w:val="0"/>
              <w:marTop w:val="0"/>
              <w:marBottom w:val="600"/>
              <w:divBdr>
                <w:top w:val="none" w:sz="0" w:space="0" w:color="auto"/>
                <w:left w:val="none" w:sz="0" w:space="0" w:color="auto"/>
                <w:bottom w:val="none" w:sz="0" w:space="0" w:color="auto"/>
                <w:right w:val="none" w:sz="0" w:space="0" w:color="auto"/>
              </w:divBdr>
              <w:divsChild>
                <w:div w:id="8553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mailto:mfmail@hwbcymru.net"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mailto:mfmail@hwbcymru.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68CC7CAEC77741BE63E3890C5410A9" ma:contentTypeVersion="13" ma:contentTypeDescription="Create a new document." ma:contentTypeScope="" ma:versionID="e2f9f509d6887451ffc608b635c6a014">
  <xsd:schema xmlns:xsd="http://www.w3.org/2001/XMLSchema" xmlns:xs="http://www.w3.org/2001/XMLSchema" xmlns:p="http://schemas.microsoft.com/office/2006/metadata/properties" xmlns:ns3="1032f7a9-42dd-4d45-8569-0b0c8e6c7da0" xmlns:ns4="b93246dd-dd3b-431c-9c8f-4b82d37f1b42" targetNamespace="http://schemas.microsoft.com/office/2006/metadata/properties" ma:root="true" ma:fieldsID="9b705705ffdeb372be0e5987349697dd" ns3:_="" ns4:_="">
    <xsd:import namespace="1032f7a9-42dd-4d45-8569-0b0c8e6c7da0"/>
    <xsd:import namespace="b93246dd-dd3b-431c-9c8f-4b82d37f1b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2f7a9-42dd-4d45-8569-0b0c8e6c7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3246dd-dd3b-431c-9c8f-4b82d37f1b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E2512B-42AF-4BFE-B579-F749FE66E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2f7a9-42dd-4d45-8569-0b0c8e6c7da0"/>
    <ds:schemaRef ds:uri="b93246dd-dd3b-431c-9c8f-4b82d37f1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3679D5-C348-42CD-8C06-11FDA714D5EE}">
  <ds:schemaRefs>
    <ds:schemaRef ds:uri="http://schemas.microsoft.com/sharepoint/v3/contenttype/forms"/>
  </ds:schemaRefs>
</ds:datastoreItem>
</file>

<file path=customXml/itemProps3.xml><?xml version="1.0" encoding="utf-8"?>
<ds:datastoreItem xmlns:ds="http://schemas.openxmlformats.org/officeDocument/2006/customXml" ds:itemID="{F0210060-6E46-451F-9B13-1DBD5D7E96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1608</Words>
  <Characters>9168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Dickinson</dc:creator>
  <cp:keywords/>
  <dc:description/>
  <cp:lastModifiedBy>Luke</cp:lastModifiedBy>
  <cp:revision>4</cp:revision>
  <cp:lastPrinted>2023-03-02T11:45:00Z</cp:lastPrinted>
  <dcterms:created xsi:type="dcterms:W3CDTF">2025-11-06T09:35:00Z</dcterms:created>
  <dcterms:modified xsi:type="dcterms:W3CDTF">2026-01-21T13:57:00Z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0x0101002568CC7CAEC77741BE63E3890C5410A9</vt:lpwstr>
  </property>
</Properties>
</file>